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George K. Thiruvathukal</w:t>
      </w:r>
    </w:p>
    <w:p>
      <w:pPr>
        <w:pStyle w:val="CVHeader"/>
      </w:pPr>
      <w:r>
        <w:t xml:space="preserve">Professor and Chairperson</w:t>
      </w:r>
    </w:p>
    <w:p>
      <w:pPr>
        <w:pStyle w:val="CVHeader"/>
      </w:pPr>
      <w:r>
        <w:t xml:space="preserve">Loyola University Chicago | Department of Computer Science | 1032 W Sheridan Road, Chicago, IL 60660-1537</w:t>
      </w:r>
    </w:p>
    <w:p>
      <w:pPr>
        <w:pStyle w:val="CVHeader"/>
      </w:pPr>
      <w:r>
        <w:t xml:space="preserve">+1 773 508-8931 | </w:t>
      </w:r>
      <w:hyperlink r:id="rId9">
        <w:r>
          <w:rPr>
            <w:rStyle w:val="Hyperlink"/>
          </w:rPr>
          <w:t xml:space="preserve">gthiruvathukal@luc.edu</w:t>
        </w:r>
      </w:hyperlink>
      <w:r>
        <w:t xml:space="preserve"> | </w:t>
      </w:r>
      <w:hyperlink r:id="rId10">
        <w:r>
          <w:rPr>
            <w:rStyle w:val="Hyperlink"/>
          </w:rPr>
          <w:t xml:space="preserve">gkt.sh</w:t>
        </w:r>
      </w:hyperlink>
    </w:p>
    <w:p>
      <w:pPr>
        <w:pStyle w:val="CVHeader"/>
      </w:pPr>
      <w:hyperlink r:id="rId11">
        <w:r>
          <w:rPr>
            <w:rStyle w:val="Hyperlink"/>
          </w:rPr>
          <w:t xml:space="preserve">gkthiruvathukal</w:t>
        </w:r>
      </w:hyperlink>
      <w:r>
        <w:t xml:space="preserve"> | </w:t>
      </w:r>
      <w:hyperlink r:id="rId12">
        <w:r>
          <w:rPr>
            <w:rStyle w:val="Hyperlink"/>
          </w:rPr>
          <w:t xml:space="preserve">gkthiruvathukal</w:t>
        </w:r>
      </w:hyperlink>
      <w:r>
        <w:t xml:space="preserve"> | </w:t>
      </w:r>
      <w:hyperlink r:id="rId13">
        <w:r>
          <w:rPr>
            <w:rStyle w:val="Hyperlink"/>
          </w:rPr>
          <w:t xml:space="preserve">Ls7yS0IAAAAJ</w:t>
        </w:r>
      </w:hyperlink>
      <w:r>
        <w:t xml:space="preserve"> | </w:t>
      </w:r>
      <w:hyperlink r:id="rId14">
        <w:r>
          <w:rPr>
            <w:rStyle w:val="Hyperlink"/>
          </w:rPr>
          <w:t xml:space="preserve">0000-0002-0452-5571</w:t>
        </w:r>
      </w:hyperlink>
    </w:p>
    <w:p>
      <w:pPr>
        <w:pStyle w:val="CVHeader"/>
      </w:pPr>
      <w:r>
        <w:rPr>
          <w:b/>
          <w:bCs/>
        </w:rPr>
        <w:t xml:space="preserve">v0.6 · Nov 2, 2026</w:t>
      </w:r>
    </w:p>
    <w:bookmarkStart w:id="15" w:name="academic-appointments"/>
    <w:p>
      <w:pPr>
        <w:pStyle w:val="Heading1"/>
      </w:pPr>
      <w:r>
        <w:t xml:space="preserve">Academic Appointments</w:t>
      </w:r>
    </w:p>
    <w:tbl>
      <w:tblPr>
        <w:tblStyle w:val="Table"/>
        <w:tblW w:type="pct" w:w="5000"/>
        <w:tblLayout w:type="fixed"/>
        <w:tblLook w:firstRow="0" w:lastRow="0" w:firstColumn="0" w:lastColumn="0" w:noHBand="0" w:noVBand="0" w:val="0000"/>
      </w:tblPr>
      <w:tblGrid>
        <w:gridCol w:w="1584"/>
        <w:gridCol w:w="6336"/>
      </w:tblGrid>
      <w:tr>
        <w:tc>
          <w:tcPr/>
          <w:p>
            <w:pPr>
              <w:pStyle w:val="Compact"/>
            </w:pPr>
            <w:r>
              <w:t xml:space="preserve">2022–Present</w:t>
            </w:r>
          </w:p>
        </w:tc>
        <w:tc>
          <w:tcPr/>
          <w:p>
            <w:pPr>
              <w:pStyle w:val="Compact"/>
            </w:pPr>
            <w:r>
              <w:rPr>
                <w:b/>
                <w:bCs/>
              </w:rPr>
              <w:t xml:space="preserve">Chairperson, Department of Computer Science</w:t>
            </w:r>
          </w:p>
          <w:p>
            <w:pPr>
              <w:pStyle w:val="Compact"/>
            </w:pPr>
            <w:r>
              <w:t xml:space="preserve">Loyola University Chicago, Chicago, IL</w:t>
            </w:r>
          </w:p>
        </w:tc>
      </w:tr>
      <w:tr>
        <w:tc>
          <w:tcPr/>
          <w:p>
            <w:pPr>
              <w:pStyle w:val="Compact"/>
            </w:pPr>
            <w:r>
              <w:t xml:space="preserve">2011–Present</w:t>
            </w:r>
          </w:p>
        </w:tc>
        <w:tc>
          <w:tcPr/>
          <w:p>
            <w:pPr>
              <w:pStyle w:val="Compact"/>
            </w:pPr>
            <w:r>
              <w:rPr>
                <w:b/>
                <w:bCs/>
              </w:rPr>
              <w:t xml:space="preserve">Full Professor, Department of Computer Science</w:t>
            </w:r>
          </w:p>
          <w:p>
            <w:pPr>
              <w:pStyle w:val="Compact"/>
            </w:pPr>
            <w:r>
              <w:t xml:space="preserve">Loyola University Chicago, Chicago, IL</w:t>
            </w:r>
          </w:p>
        </w:tc>
      </w:tr>
      <w:tr>
        <w:tc>
          <w:tcPr/>
          <w:p>
            <w:pPr>
              <w:pStyle w:val="Compact"/>
            </w:pPr>
            <w:r>
              <w:t xml:space="preserve">2015–Present</w:t>
            </w:r>
          </w:p>
        </w:tc>
        <w:tc>
          <w:tcPr/>
          <w:p>
            <w:pPr>
              <w:pStyle w:val="Compact"/>
            </w:pPr>
            <w:r>
              <w:rPr>
                <w:b/>
                <w:bCs/>
              </w:rPr>
              <w:t xml:space="preserve">Visiting Computer Scientist, Argonne Leadership Computing Facility</w:t>
            </w:r>
          </w:p>
          <w:p>
            <w:pPr>
              <w:pStyle w:val="Compact"/>
            </w:pPr>
            <w:r>
              <w:t xml:space="preserve">Argonne National Laboratory, Argonne, IL</w:t>
            </w:r>
          </w:p>
        </w:tc>
      </w:tr>
      <w:tr>
        <w:tc>
          <w:tcPr/>
          <w:p>
            <w:pPr>
              <w:pStyle w:val="Compact"/>
            </w:pPr>
            <w:r>
              <w:t xml:space="preserve">2010–2015</w:t>
            </w:r>
          </w:p>
        </w:tc>
        <w:tc>
          <w:tcPr/>
          <w:p>
            <w:pPr>
              <w:pStyle w:val="Compact"/>
            </w:pPr>
            <w:r>
              <w:rPr>
                <w:b/>
                <w:bCs/>
              </w:rPr>
              <w:t xml:space="preserve">Co-Founder and Director, Center for Textual Studies and Digital Humanities</w:t>
            </w:r>
          </w:p>
          <w:p>
            <w:pPr>
              <w:pStyle w:val="Compact"/>
            </w:pPr>
            <w:r>
              <w:t xml:space="preserve">Loyola University Chicago, Chicago, IL</w:t>
            </w:r>
          </w:p>
        </w:tc>
      </w:tr>
      <w:tr>
        <w:tc>
          <w:tcPr/>
          <w:p>
            <w:pPr>
              <w:pStyle w:val="Compact"/>
            </w:pPr>
            <w:r>
              <w:t xml:space="preserve">2012–2014, 1999–2008</w:t>
            </w:r>
          </w:p>
        </w:tc>
        <w:tc>
          <w:tcPr/>
          <w:p>
            <w:pPr>
              <w:pStyle w:val="Compact"/>
            </w:pPr>
            <w:r>
              <w:rPr>
                <w:b/>
                <w:bCs/>
              </w:rPr>
              <w:t xml:space="preserve">Visiting Scholar, Electrical Engineering and Computer Science</w:t>
            </w:r>
          </w:p>
          <w:p>
            <w:pPr>
              <w:pStyle w:val="Compact"/>
            </w:pPr>
            <w:r>
              <w:t xml:space="preserve">Northwestern University, Evanston, IL</w:t>
            </w:r>
          </w:p>
        </w:tc>
      </w:tr>
      <w:tr>
        <w:tc>
          <w:tcPr/>
          <w:p>
            <w:pPr>
              <w:pStyle w:val="Compact"/>
            </w:pPr>
            <w:r>
              <w:t xml:space="preserve">2004–2010</w:t>
            </w:r>
          </w:p>
        </w:tc>
        <w:tc>
          <w:tcPr/>
          <w:p>
            <w:pPr>
              <w:pStyle w:val="Compact"/>
            </w:pPr>
            <w:r>
              <w:rPr>
                <w:b/>
                <w:bCs/>
              </w:rPr>
              <w:t xml:space="preserve">Associate Professor, Department of Computer Science</w:t>
            </w:r>
          </w:p>
          <w:p>
            <w:pPr>
              <w:pStyle w:val="Compact"/>
            </w:pPr>
            <w:r>
              <w:t xml:space="preserve">Loyola University Chicago, Chicago, IL</w:t>
            </w:r>
          </w:p>
        </w:tc>
      </w:tr>
      <w:tr>
        <w:tc>
          <w:tcPr/>
          <w:p>
            <w:pPr>
              <w:pStyle w:val="Compact"/>
            </w:pPr>
            <w:r>
              <w:t xml:space="preserve">2001–2004</w:t>
            </w:r>
          </w:p>
        </w:tc>
        <w:tc>
          <w:tcPr/>
          <w:p>
            <w:pPr>
              <w:pStyle w:val="Compact"/>
            </w:pPr>
            <w:r>
              <w:rPr>
                <w:b/>
                <w:bCs/>
              </w:rPr>
              <w:t xml:space="preserve">Visiting Associate Professor, Department of Computer Science</w:t>
            </w:r>
          </w:p>
          <w:p>
            <w:pPr>
              <w:pStyle w:val="Compact"/>
            </w:pPr>
            <w:r>
              <w:t xml:space="preserve">Loyola University Chicago, Chicago, IL</w:t>
            </w:r>
          </w:p>
        </w:tc>
      </w:tr>
      <w:tr>
        <w:tc>
          <w:tcPr/>
          <w:p>
            <w:pPr>
              <w:pStyle w:val="Compact"/>
            </w:pPr>
            <w:r>
              <w:t xml:space="preserve">1999–2000</w:t>
            </w:r>
          </w:p>
        </w:tc>
        <w:tc>
          <w:tcPr/>
          <w:p>
            <w:pPr>
              <w:pStyle w:val="Compact"/>
            </w:pPr>
            <w:r>
              <w:rPr>
                <w:b/>
                <w:bCs/>
              </w:rPr>
              <w:t xml:space="preserve">Assistant Professor, Department of Computer Science</w:t>
            </w:r>
          </w:p>
          <w:p>
            <w:pPr>
              <w:pStyle w:val="Compact"/>
            </w:pPr>
            <w:r>
              <w:t xml:space="preserve">DePaul University, Chicago, IL</w:t>
            </w:r>
          </w:p>
        </w:tc>
      </w:tr>
      <w:tr>
        <w:tc>
          <w:tcPr/>
          <w:p>
            <w:pPr>
              <w:pStyle w:val="Compact"/>
            </w:pPr>
            <w:r>
              <w:t xml:space="preserve">1998–1999</w:t>
            </w:r>
          </w:p>
        </w:tc>
        <w:tc>
          <w:tcPr/>
          <w:p>
            <w:pPr>
              <w:pStyle w:val="Compact"/>
            </w:pPr>
            <w:r>
              <w:rPr>
                <w:b/>
                <w:bCs/>
              </w:rPr>
              <w:t xml:space="preserve">Visiting Assistant Professor, Department of Computer Science</w:t>
            </w:r>
          </w:p>
          <w:p>
            <w:pPr>
              <w:pStyle w:val="Compact"/>
            </w:pPr>
            <w:r>
              <w:t xml:space="preserve">Loyola University Chicago, Chicago, IL</w:t>
            </w:r>
          </w:p>
        </w:tc>
      </w:tr>
      <w:tr>
        <w:tc>
          <w:tcPr/>
          <w:p>
            <w:pPr>
              <w:pStyle w:val="Compact"/>
            </w:pPr>
            <w:r>
              <w:t xml:space="preserve">1996–1998</w:t>
            </w:r>
          </w:p>
        </w:tc>
        <w:tc>
          <w:tcPr/>
          <w:p>
            <w:pPr>
              <w:pStyle w:val="Compact"/>
            </w:pPr>
            <w:r>
              <w:rPr>
                <w:b/>
                <w:bCs/>
              </w:rPr>
              <w:t xml:space="preserve">Postdoctoral Computer Scientist, Mathematics and Computer Science Division</w:t>
            </w:r>
          </w:p>
          <w:p>
            <w:pPr>
              <w:pStyle w:val="Compact"/>
            </w:pPr>
            <w:r>
              <w:t xml:space="preserve">Argonne National Laboratory, Argonne, IL</w:t>
            </w:r>
          </w:p>
        </w:tc>
      </w:tr>
      <w:tr>
        <w:tc>
          <w:tcPr/>
          <w:p>
            <w:pPr>
              <w:pStyle w:val="Compact"/>
            </w:pPr>
            <w:r>
              <w:t xml:space="preserve">1996–1997</w:t>
            </w:r>
          </w:p>
        </w:tc>
        <w:tc>
          <w:tcPr/>
          <w:p>
            <w:pPr>
              <w:pStyle w:val="Compact"/>
            </w:pPr>
            <w:r>
              <w:rPr>
                <w:b/>
                <w:bCs/>
              </w:rPr>
              <w:t xml:space="preserve">Adjunct Assistant Professor of Computer Science</w:t>
            </w:r>
          </w:p>
          <w:p>
            <w:pPr>
              <w:pStyle w:val="Compact"/>
            </w:pPr>
            <w:r>
              <w:t xml:space="preserve">Illinois Institute of Technology, Chicago, IL</w:t>
            </w:r>
          </w:p>
        </w:tc>
      </w:tr>
    </w:tbl>
    <w:bookmarkEnd w:id="15"/>
    <w:bookmarkStart w:id="16" w:name="chairperson-service-and-highlights"/>
    <w:p>
      <w:pPr>
        <w:pStyle w:val="Heading1"/>
      </w:pPr>
      <w:r>
        <w:t xml:space="preserve">Chairperson Service and Highlights</w:t>
      </w:r>
    </w:p>
    <w:p>
      <w:pPr>
        <w:pStyle w:val="Compact"/>
        <w:numPr>
          <w:ilvl w:val="0"/>
          <w:numId w:val="1001"/>
        </w:numPr>
      </w:pPr>
      <w:r>
        <w:t xml:space="preserve">Led growth of full-time faculty from 14 to 19 full-time members (13 tenure professor stream and 6 teaching professor stream) as of AY 2025-2026</w:t>
      </w:r>
    </w:p>
    <w:p>
      <w:pPr>
        <w:pStyle w:val="Compact"/>
        <w:numPr>
          <w:ilvl w:val="0"/>
          <w:numId w:val="1001"/>
        </w:numPr>
      </w:pPr>
      <w:r>
        <w:t xml:space="preserve">Obtained administrative approval and launched new PhD Program in Fall 2023 with 12 funded students since 2022 (4 work with me)</w:t>
      </w:r>
    </w:p>
    <w:p>
      <w:pPr>
        <w:pStyle w:val="Compact"/>
        <w:numPr>
          <w:ilvl w:val="0"/>
          <w:numId w:val="1001"/>
        </w:numPr>
      </w:pPr>
      <w:r>
        <w:t xml:space="preserve">Obtained administrative approval and launched College of Arts and Sciences Center for Cybersecurity in Fall 2024</w:t>
      </w:r>
    </w:p>
    <w:p>
      <w:pPr>
        <w:pStyle w:val="Compact"/>
        <w:numPr>
          <w:ilvl w:val="0"/>
          <w:numId w:val="1001"/>
        </w:numPr>
      </w:pPr>
      <w:r>
        <w:t xml:space="preserve">Obtained administrative approval and launched new MS in Cybersecurity Program in Fall 2025</w:t>
      </w:r>
    </w:p>
    <w:p>
      <w:pPr>
        <w:pStyle w:val="Compact"/>
        <w:numPr>
          <w:ilvl w:val="0"/>
          <w:numId w:val="1001"/>
        </w:numPr>
      </w:pPr>
      <w:r>
        <w:t xml:space="preserve">Obtained administrative approval and launched Minor in Artificial Intelligence in Fall 2025</w:t>
      </w:r>
    </w:p>
    <w:p>
      <w:pPr>
        <w:pStyle w:val="Compact"/>
        <w:numPr>
          <w:ilvl w:val="0"/>
          <w:numId w:val="1001"/>
        </w:numPr>
      </w:pPr>
      <w:r>
        <w:t xml:space="preserve">Collaborated with the Business School to obtain approval and launched Minor in Applied Artificial Intelligence in Business in Fall 2025</w:t>
      </w:r>
    </w:p>
    <w:p>
      <w:pPr>
        <w:pStyle w:val="Compact"/>
        <w:numPr>
          <w:ilvl w:val="0"/>
          <w:numId w:val="1001"/>
        </w:numPr>
      </w:pPr>
      <w:r>
        <w:t xml:space="preserve">Collaborated with the Department of Philosophy to obtain approval to launch Interdisciplinary Minor in Artificial Intelligence and Human Flourishing in Fall 2026</w:t>
      </w:r>
    </w:p>
    <w:bookmarkEnd w:id="16"/>
    <w:bookmarkStart w:id="17" w:name="industry-positions"/>
    <w:p>
      <w:pPr>
        <w:pStyle w:val="Heading1"/>
      </w:pPr>
      <w:r>
        <w:t xml:space="preserve">Industry Positions</w:t>
      </w:r>
    </w:p>
    <w:tbl>
      <w:tblPr>
        <w:tblStyle w:val="Table"/>
        <w:tblW w:type="pct" w:w="5000"/>
        <w:tblLayout w:type="fixed"/>
        <w:tblLook w:firstRow="0" w:lastRow="0" w:firstColumn="0" w:lastColumn="0" w:noHBand="0" w:noVBand="0" w:val="0000"/>
      </w:tblPr>
      <w:tblGrid>
        <w:gridCol w:w="1584"/>
        <w:gridCol w:w="6336"/>
      </w:tblGrid>
      <w:tr>
        <w:tc>
          <w:tcPr/>
          <w:p>
            <w:pPr>
              <w:pStyle w:val="Compact"/>
            </w:pPr>
            <w:r>
              <w:t xml:space="preserve">2002–2004</w:t>
            </w:r>
          </w:p>
        </w:tc>
        <w:tc>
          <w:tcPr/>
          <w:p>
            <w:pPr>
              <w:pStyle w:val="Compact"/>
            </w:pPr>
            <w:r>
              <w:rPr>
                <w:b/>
                <w:bCs/>
              </w:rPr>
              <w:t xml:space="preserve">President and CEO</w:t>
            </w:r>
          </w:p>
          <w:p>
            <w:pPr>
              <w:pStyle w:val="Compact"/>
            </w:pPr>
            <w:r>
              <w:t xml:space="preserve">Nimkathana Corporation, Chicago, IL</w:t>
            </w:r>
          </w:p>
        </w:tc>
      </w:tr>
      <w:tr>
        <w:tc>
          <w:tcPr/>
          <w:p>
            <w:pPr>
              <w:pStyle w:val="Compact"/>
            </w:pPr>
            <w:r>
              <w:t xml:space="preserve">1995–1996</w:t>
            </w:r>
          </w:p>
        </w:tc>
        <w:tc>
          <w:tcPr/>
          <w:p>
            <w:pPr>
              <w:pStyle w:val="Compact"/>
            </w:pPr>
            <w:r>
              <w:rPr>
                <w:b/>
                <w:bCs/>
              </w:rPr>
              <w:t xml:space="preserve">Development Manager</w:t>
            </w:r>
          </w:p>
          <w:p>
            <w:pPr>
              <w:pStyle w:val="Compact"/>
            </w:pPr>
            <w:r>
              <w:t xml:space="preserve">R.R. Donnelley and Sons/Metromail, Lombard, IL</w:t>
            </w:r>
          </w:p>
        </w:tc>
      </w:tr>
      <w:tr>
        <w:tc>
          <w:tcPr/>
          <w:p>
            <w:pPr>
              <w:pStyle w:val="Compact"/>
            </w:pPr>
            <w:r>
              <w:t xml:space="preserve">1993–1995</w:t>
            </w:r>
          </w:p>
        </w:tc>
        <w:tc>
          <w:tcPr/>
          <w:p>
            <w:pPr>
              <w:pStyle w:val="Compact"/>
            </w:pPr>
            <w:r>
              <w:rPr>
                <w:b/>
                <w:bCs/>
              </w:rPr>
              <w:t xml:space="preserve">Senior Member of Technical Staff</w:t>
            </w:r>
          </w:p>
          <w:p>
            <w:pPr>
              <w:pStyle w:val="Compact"/>
            </w:pPr>
            <w:r>
              <w:t xml:space="preserve">R.R. Donnelley and Sons Technical Center, Lisle, IL</w:t>
            </w:r>
          </w:p>
        </w:tc>
      </w:tr>
      <w:tr>
        <w:tc>
          <w:tcPr/>
          <w:p>
            <w:pPr>
              <w:pStyle w:val="Compact"/>
            </w:pPr>
            <w:r>
              <w:t xml:space="preserve">1991–1993</w:t>
            </w:r>
          </w:p>
        </w:tc>
        <w:tc>
          <w:tcPr/>
          <w:p>
            <w:pPr>
              <w:pStyle w:val="Compact"/>
            </w:pPr>
            <w:r>
              <w:rPr>
                <w:b/>
                <w:bCs/>
              </w:rPr>
              <w:t xml:space="preserve">Member of Technical Staff</w:t>
            </w:r>
          </w:p>
          <w:p>
            <w:pPr>
              <w:pStyle w:val="Compact"/>
            </w:pPr>
            <w:r>
              <w:t xml:space="preserve">Tellabs, Inc., Lisle, IL</w:t>
            </w:r>
          </w:p>
        </w:tc>
      </w:tr>
      <w:tr>
        <w:tc>
          <w:tcPr/>
          <w:p>
            <w:pPr>
              <w:pStyle w:val="Compact"/>
            </w:pPr>
            <w:r>
              <w:t xml:space="preserve">1989–1991</w:t>
            </w:r>
          </w:p>
        </w:tc>
        <w:tc>
          <w:tcPr/>
          <w:p>
            <w:pPr>
              <w:pStyle w:val="Compact"/>
            </w:pPr>
            <w:r>
              <w:rPr>
                <w:b/>
                <w:bCs/>
              </w:rPr>
              <w:t xml:space="preserve">Part-Time Consultant, Database Application Development</w:t>
            </w:r>
          </w:p>
          <w:p>
            <w:pPr>
              <w:pStyle w:val="Compact"/>
            </w:pPr>
            <w:r>
              <w:t xml:space="preserve">Technology Advisors, Park Ridge, IL</w:t>
            </w:r>
          </w:p>
        </w:tc>
      </w:tr>
    </w:tbl>
    <w:bookmarkEnd w:id="17"/>
    <w:bookmarkStart w:id="19" w:name="academic-preparation"/>
    <w:p>
      <w:pPr>
        <w:pStyle w:val="Heading1"/>
      </w:pPr>
      <w:r>
        <w:t xml:space="preserve">Academic Preparation</w:t>
      </w:r>
    </w:p>
    <w:tbl>
      <w:tblPr>
        <w:tblStyle w:val="Table"/>
        <w:tblW w:type="pct" w:w="5000"/>
        <w:tblLayout w:type="fixed"/>
        <w:tblLook w:firstRow="0" w:lastRow="0" w:firstColumn="0" w:lastColumn="0" w:noHBand="0" w:noVBand="0" w:val="0000"/>
      </w:tblPr>
      <w:tblGrid>
        <w:gridCol w:w="1584"/>
        <w:gridCol w:w="6336"/>
      </w:tblGrid>
      <w:tr>
        <w:tc>
          <w:tcPr/>
          <w:p>
            <w:pPr>
              <w:pStyle w:val="Compact"/>
            </w:pPr>
            <w:r>
              <w:t xml:space="preserve">1990–1995</w:t>
            </w:r>
          </w:p>
        </w:tc>
        <w:tc>
          <w:tcPr/>
          <w:p>
            <w:pPr>
              <w:pStyle w:val="Compact"/>
            </w:pPr>
            <w:r>
              <w:rPr>
                <w:b/>
                <w:bCs/>
              </w:rPr>
              <w:t xml:space="preserve">PhD, Computer Science</w:t>
            </w:r>
          </w:p>
          <w:p>
            <w:pPr>
              <w:pStyle w:val="Compact"/>
            </w:pPr>
            <w:r>
              <w:t xml:space="preserve">Illinois Institute of Technology, Chicago, IL</w:t>
            </w:r>
          </w:p>
          <w:p>
            <w:pPr>
              <w:pStyle w:val="Compact"/>
            </w:pPr>
            <w:r>
              <w:rPr>
                <w:b/>
                <w:bCs/>
              </w:rPr>
              <w:t xml:space="preserve">Doctoral Dissertation:</w:t>
            </w:r>
            <w:r>
              <w:rPr>
                <w:b/>
                <w:bCs/>
              </w:rPr>
              <w:t xml:space="preserve"> </w:t>
            </w:r>
            <w:r>
              <w:rPr>
                <w:i/>
                <w:iCs/>
              </w:rPr>
              <w:t xml:space="preserve">An Enhanced Actors Model and Programming Environment for Parallel and Distributed Processing</w:t>
            </w:r>
          </w:p>
        </w:tc>
      </w:tr>
      <w:tr>
        <w:tc>
          <w:tcPr/>
          <w:p>
            <w:pPr>
              <w:pStyle w:val="Compact"/>
            </w:pPr>
            <w:r>
              <w:t xml:space="preserve">1988–1990</w:t>
            </w:r>
          </w:p>
        </w:tc>
        <w:tc>
          <w:tcPr/>
          <w:p>
            <w:pPr>
              <w:pStyle w:val="Compact"/>
            </w:pPr>
            <w:r>
              <w:rPr>
                <w:b/>
                <w:bCs/>
              </w:rPr>
              <w:t xml:space="preserve">MS, Computer Science</w:t>
            </w:r>
          </w:p>
          <w:p>
            <w:pPr>
              <w:pStyle w:val="Compact"/>
            </w:pPr>
            <w:r>
              <w:t xml:space="preserve">Illinois Institute of Technology, Chicago, IL</w:t>
            </w:r>
          </w:p>
          <w:p>
            <w:pPr>
              <w:pStyle w:val="Compact"/>
            </w:pPr>
            <w:r>
              <w:rPr>
                <w:b/>
                <w:bCs/>
              </w:rPr>
              <w:t xml:space="preserve">Masters Research:</w:t>
            </w:r>
            <w:r>
              <w:rPr>
                <w:b/>
                <w:bCs/>
              </w:rPr>
              <w:t xml:space="preserve"> </w:t>
            </w:r>
            <w:r>
              <w:rPr>
                <w:i/>
                <w:iCs/>
              </w:rPr>
              <w:t xml:space="preserve">A Simulation of Demand-Driven Dataflow: Translation from Lucid into Message Driven Computing (MDC) Language (a software dataflow system for distributed multicore systems)</w:t>
            </w:r>
          </w:p>
        </w:tc>
      </w:tr>
      <w:tr>
        <w:tc>
          <w:tcPr/>
          <w:p>
            <w:pPr>
              <w:pStyle w:val="Compact"/>
            </w:pPr>
            <w:r>
              <w:t xml:space="preserve">1986–1988</w:t>
            </w:r>
          </w:p>
        </w:tc>
        <w:tc>
          <w:tcPr/>
          <w:p>
            <w:pPr>
              <w:pStyle w:val="Compact"/>
            </w:pPr>
            <w:r>
              <w:rPr>
                <w:b/>
                <w:bCs/>
              </w:rPr>
              <w:t xml:space="preserve">BS, Computer Science with Minor in Mathematics</w:t>
            </w:r>
          </w:p>
          <w:p>
            <w:pPr>
              <w:pStyle w:val="Compact"/>
            </w:pPr>
            <w:r>
              <w:t xml:space="preserve">Lewis University, Romeoville, IL</w:t>
            </w:r>
          </w:p>
          <w:p>
            <w:pPr>
              <w:pStyle w:val="Compact"/>
            </w:pPr>
            <w:r>
              <w:rPr>
                <w:b/>
                <w:bCs/>
              </w:rPr>
              <w:t xml:space="preserve">Undergraduate Research:</w:t>
            </w:r>
            <w:r>
              <w:rPr>
                <w:b/>
                <w:bCs/>
              </w:rPr>
              <w:t xml:space="preserve"> </w:t>
            </w:r>
            <w:r>
              <w:rPr>
                <w:i/>
                <w:iCs/>
              </w:rPr>
              <w:t xml:space="preserve">Apt Data Structures Library for the C Programming Language and LL(k)-style Parser Generator and Data-Parallel C Compiler Code Generator</w:t>
            </w:r>
          </w:p>
        </w:tc>
      </w:tr>
      <w:tr>
        <w:tc>
          <w:tcPr/>
          <w:p>
            <w:pPr>
              <w:pStyle w:val="Compact"/>
            </w:pPr>
            <w:r>
              <w:t xml:space="preserve">1986–1988</w:t>
            </w:r>
          </w:p>
        </w:tc>
        <w:tc>
          <w:tcPr/>
          <w:p>
            <w:pPr>
              <w:pStyle w:val="Compact"/>
            </w:pPr>
            <w:r>
              <w:rPr>
                <w:b/>
                <w:bCs/>
              </w:rPr>
              <w:t xml:space="preserve">BS, Physics with Minor in Mathematics</w:t>
            </w:r>
          </w:p>
          <w:p>
            <w:pPr>
              <w:pStyle w:val="Compact"/>
            </w:pPr>
            <w:r>
              <w:t xml:space="preserve">Lewis University, Romeoville, IL</w:t>
            </w:r>
          </w:p>
          <w:p>
            <w:pPr>
              <w:pStyle w:val="Compact"/>
            </w:pPr>
            <w:r>
              <w:rPr>
                <w:b/>
                <w:bCs/>
              </w:rPr>
              <w:t xml:space="preserve">Undergraduate Research:</w:t>
            </w:r>
            <w:r>
              <w:rPr>
                <w:b/>
                <w:bCs/>
              </w:rPr>
              <w:t xml:space="preserve"> </w:t>
            </w:r>
            <w:r>
              <w:rPr>
                <w:i/>
                <w:iCs/>
              </w:rPr>
              <w:t xml:space="preserve">Weak Interactions Physics Smart Acquisition System (WISAS) and Coupled Oscillations in One Dimension</w:t>
            </w:r>
          </w:p>
        </w:tc>
      </w:tr>
    </w:tbl>
    <w:bookmarkStart w:id="18" w:name="lifelong-learning"/>
    <w:p>
      <w:pPr>
        <w:pStyle w:val="Heading2"/>
      </w:pPr>
      <w:r>
        <w:t xml:space="preserve">Lifelong Learning</w:t>
      </w:r>
    </w:p>
    <w:tbl>
      <w:tblPr>
        <w:tblStyle w:val="Table"/>
        <w:tblW w:type="pct" w:w="5000"/>
        <w:tblLayout w:type="fixed"/>
        <w:tblLook w:firstRow="0" w:lastRow="0" w:firstColumn="0" w:lastColumn="0" w:noHBand="0" w:noVBand="0" w:val="0000"/>
      </w:tblPr>
      <w:tblGrid>
        <w:gridCol w:w="1584"/>
        <w:gridCol w:w="6336"/>
      </w:tblGrid>
      <w:tr>
        <w:tc>
          <w:tcPr/>
          <w:p>
            <w:pPr>
              <w:pStyle w:val="Compact"/>
            </w:pPr>
            <w:r>
              <w:t xml:space="preserve">2026–Present</w:t>
            </w:r>
          </w:p>
        </w:tc>
        <w:tc>
          <w:tcPr/>
          <w:p>
            <w:pPr>
              <w:pStyle w:val="Compact"/>
            </w:pPr>
            <w:r>
              <w:rPr>
                <w:b/>
                <w:bCs/>
              </w:rPr>
              <w:t xml:space="preserve">BA, Music, Concentration in Jazz Studies (Piano)</w:t>
            </w:r>
          </w:p>
          <w:p>
            <w:pPr>
              <w:pStyle w:val="Compact"/>
            </w:pPr>
            <w:r>
              <w:t xml:space="preserve">Loyola University Chicago, Chicago, IL</w:t>
            </w:r>
          </w:p>
        </w:tc>
      </w:tr>
      <w:tr>
        <w:tc>
          <w:tcPr/>
          <w:p>
            <w:pPr>
              <w:pStyle w:val="Compact"/>
            </w:pPr>
            <w:r>
              <w:t xml:space="preserve">2022–2025</w:t>
            </w:r>
          </w:p>
        </w:tc>
        <w:tc>
          <w:tcPr/>
          <w:p>
            <w:pPr>
              <w:pStyle w:val="Compact"/>
            </w:pPr>
            <w:r>
              <w:rPr>
                <w:b/>
                <w:bCs/>
              </w:rPr>
              <w:t xml:space="preserve">Non-Degree, Music, Jazz Piano and Combo</w:t>
            </w:r>
          </w:p>
          <w:p>
            <w:pPr>
              <w:pStyle w:val="Compact"/>
            </w:pPr>
            <w:r>
              <w:t xml:space="preserve">Loyola University Chicago, Chicago, IL</w:t>
            </w:r>
          </w:p>
        </w:tc>
      </w:tr>
      <w:tr>
        <w:tc>
          <w:tcPr/>
          <w:p>
            <w:pPr>
              <w:pStyle w:val="Compact"/>
            </w:pPr>
            <w:r>
              <w:t xml:space="preserve">2018–2025</w:t>
            </w:r>
          </w:p>
        </w:tc>
        <w:tc>
          <w:tcPr/>
          <w:p>
            <w:pPr>
              <w:pStyle w:val="Compact"/>
            </w:pPr>
            <w:r>
              <w:rPr>
                <w:b/>
                <w:bCs/>
              </w:rPr>
              <w:t xml:space="preserve">Non-degree, Music, Jazz Performance Ensemble</w:t>
            </w:r>
          </w:p>
          <w:p>
            <w:pPr>
              <w:pStyle w:val="Compact"/>
            </w:pPr>
            <w:r>
              <w:t xml:space="preserve">Old Town School of Folk Music, Chicago, IL</w:t>
            </w:r>
          </w:p>
        </w:tc>
      </w:tr>
    </w:tbl>
    <w:bookmarkEnd w:id="18"/>
    <w:bookmarkEnd w:id="19"/>
    <w:bookmarkStart w:id="20" w:name="academic-recognition"/>
    <w:p>
      <w:pPr>
        <w:pStyle w:val="Heading1"/>
      </w:pPr>
      <w:r>
        <w:t xml:space="preserve">Academic Recognition</w:t>
      </w:r>
    </w:p>
    <w:tbl>
      <w:tblPr>
        <w:tblStyle w:val="Table"/>
        <w:tblW w:type="pct" w:w="5000"/>
        <w:tblLayout w:type="fixed"/>
        <w:tblLook w:firstRow="0" w:lastRow="0" w:firstColumn="0" w:lastColumn="0" w:noHBand="0" w:noVBand="0" w:val="0000"/>
      </w:tblPr>
      <w:tblGrid>
        <w:gridCol w:w="1584"/>
        <w:gridCol w:w="6336"/>
      </w:tblGrid>
      <w:tr>
        <w:tc>
          <w:tcPr/>
          <w:p>
            <w:pPr>
              <w:pStyle w:val="Compact"/>
            </w:pPr>
            <w:r>
              <w:t xml:space="preserve">2009</w:t>
            </w:r>
          </w:p>
        </w:tc>
        <w:tc>
          <w:tcPr/>
          <w:p>
            <w:pPr>
              <w:pStyle w:val="Compact"/>
            </w:pPr>
            <w:r>
              <w:rPr>
                <w:b/>
                <w:bCs/>
              </w:rPr>
              <w:t xml:space="preserve">Sujack Family Teaching Excellence Award</w:t>
            </w:r>
          </w:p>
          <w:p>
            <w:pPr>
              <w:pStyle w:val="Compact"/>
            </w:pPr>
            <w:r>
              <w:t xml:space="preserve">Loyola University Chicago, Chicago, IL</w:t>
            </w:r>
          </w:p>
        </w:tc>
      </w:tr>
      <w:tr>
        <w:tc>
          <w:tcPr/>
          <w:p>
            <w:pPr>
              <w:pStyle w:val="Compact"/>
            </w:pPr>
            <w:r>
              <w:t xml:space="preserve">1988–1994</w:t>
            </w:r>
          </w:p>
        </w:tc>
        <w:tc>
          <w:tcPr/>
          <w:p>
            <w:pPr>
              <w:pStyle w:val="Compact"/>
            </w:pPr>
            <w:r>
              <w:rPr>
                <w:b/>
                <w:bCs/>
              </w:rPr>
              <w:t xml:space="preserve">Teaching and Research Assistantships</w:t>
            </w:r>
          </w:p>
          <w:p>
            <w:pPr>
              <w:pStyle w:val="Compact"/>
            </w:pPr>
            <w:r>
              <w:t xml:space="preserve">Illinois Institute of Technology, Chicago, IL</w:t>
            </w:r>
          </w:p>
        </w:tc>
      </w:tr>
      <w:tr>
        <w:tc>
          <w:tcPr/>
          <w:p>
            <w:pPr>
              <w:pStyle w:val="Compact"/>
            </w:pPr>
            <w:r>
              <w:t xml:space="preserve">1988</w:t>
            </w:r>
          </w:p>
        </w:tc>
        <w:tc>
          <w:tcPr/>
          <w:p>
            <w:pPr>
              <w:pStyle w:val="Compact"/>
            </w:pPr>
            <w:r>
              <w:rPr>
                <w:b/>
                <w:bCs/>
              </w:rPr>
              <w:t xml:space="preserve">Induction into Sigma Pi Sigma Physics National Honor Society</w:t>
            </w:r>
          </w:p>
          <w:p>
            <w:pPr>
              <w:pStyle w:val="Compact"/>
            </w:pPr>
            <w:r>
              <w:t xml:space="preserve">Lewis University, Romeoville, IL</w:t>
            </w:r>
          </w:p>
        </w:tc>
      </w:tr>
      <w:tr>
        <w:tc>
          <w:tcPr/>
          <w:p>
            <w:pPr>
              <w:pStyle w:val="Compact"/>
            </w:pPr>
            <w:r>
              <w:t xml:space="preserve">1988</w:t>
            </w:r>
          </w:p>
        </w:tc>
        <w:tc>
          <w:tcPr/>
          <w:p>
            <w:pPr>
              <w:pStyle w:val="Compact"/>
            </w:pPr>
            <w:r>
              <w:rPr>
                <w:b/>
                <w:bCs/>
              </w:rPr>
              <w:t xml:space="preserve">Top Graduate, College of Arts and Sciences, Class of 1988</w:t>
            </w:r>
          </w:p>
          <w:p>
            <w:pPr>
              <w:pStyle w:val="Compact"/>
            </w:pPr>
            <w:r>
              <w:t xml:space="preserve">Lewis University, Romeoville, IL</w:t>
            </w:r>
          </w:p>
        </w:tc>
      </w:tr>
      <w:tr>
        <w:tc>
          <w:tcPr/>
          <w:p>
            <w:pPr>
              <w:pStyle w:val="Compact"/>
            </w:pPr>
            <w:r>
              <w:t xml:space="preserve">1988</w:t>
            </w:r>
          </w:p>
        </w:tc>
        <w:tc>
          <w:tcPr/>
          <w:p>
            <w:pPr>
              <w:pStyle w:val="Compact"/>
            </w:pPr>
            <w:r>
              <w:rPr>
                <w:b/>
                <w:bCs/>
              </w:rPr>
              <w:t xml:space="preserve">Top Department Graduate, Computer Science Department, Class of 1988</w:t>
            </w:r>
          </w:p>
          <w:p>
            <w:pPr>
              <w:pStyle w:val="Compact"/>
            </w:pPr>
            <w:r>
              <w:t xml:space="preserve">Lewis University, Romeoville, IL</w:t>
            </w:r>
          </w:p>
        </w:tc>
      </w:tr>
    </w:tbl>
    <w:bookmarkEnd w:id="20"/>
    <w:bookmarkStart w:id="21" w:name="student-research-experiencesinternships"/>
    <w:p>
      <w:pPr>
        <w:pStyle w:val="Heading1"/>
      </w:pPr>
      <w:r>
        <w:t xml:space="preserve">Student Research Experiences/Internships</w:t>
      </w:r>
    </w:p>
    <w:tbl>
      <w:tblPr>
        <w:tblStyle w:val="Table"/>
        <w:tblW w:type="pct" w:w="5000"/>
        <w:tblLayout w:type="fixed"/>
        <w:tblLook w:firstRow="0" w:lastRow="0" w:firstColumn="0" w:lastColumn="0" w:noHBand="0" w:noVBand="0" w:val="0000"/>
      </w:tblPr>
      <w:tblGrid>
        <w:gridCol w:w="1584"/>
        <w:gridCol w:w="6336"/>
      </w:tblGrid>
      <w:tr>
        <w:tc>
          <w:tcPr/>
          <w:p>
            <w:pPr>
              <w:pStyle w:val="Compact"/>
            </w:pPr>
            <w:r>
              <w:t xml:space="preserve">1989–1991</w:t>
            </w:r>
          </w:p>
        </w:tc>
        <w:tc>
          <w:tcPr/>
          <w:p>
            <w:pPr>
              <w:pStyle w:val="Compact"/>
            </w:pPr>
            <w:r>
              <w:rPr>
                <w:b/>
                <w:bCs/>
              </w:rPr>
              <w:t xml:space="preserve">Graduate Lab Fellow, Environmental and Information Systems Division</w:t>
            </w:r>
          </w:p>
          <w:p>
            <w:pPr>
              <w:pStyle w:val="Compact"/>
            </w:pPr>
            <w:r>
              <w:t xml:space="preserve">Argonne National Laboratory, Argonne, IL</w:t>
            </w:r>
          </w:p>
        </w:tc>
      </w:tr>
      <w:tr>
        <w:tc>
          <w:tcPr/>
          <w:p>
            <w:pPr>
              <w:pStyle w:val="Compact"/>
            </w:pPr>
            <w:r>
              <w:t xml:space="preserve">1987–1988</w:t>
            </w:r>
          </w:p>
        </w:tc>
        <w:tc>
          <w:tcPr/>
          <w:p>
            <w:pPr>
              <w:pStyle w:val="Compact"/>
            </w:pPr>
            <w:r>
              <w:rPr>
                <w:b/>
                <w:bCs/>
              </w:rPr>
              <w:t xml:space="preserve">Cooperative Education Program, Physics Division</w:t>
            </w:r>
          </w:p>
          <w:p>
            <w:pPr>
              <w:pStyle w:val="Compact"/>
            </w:pPr>
            <w:r>
              <w:t xml:space="preserve">Argonne National Laboratory, Argonne, IL</w:t>
            </w:r>
          </w:p>
        </w:tc>
      </w:tr>
      <w:tr>
        <w:tc>
          <w:tcPr/>
          <w:p>
            <w:pPr>
              <w:pStyle w:val="Compact"/>
            </w:pPr>
            <w:r>
              <w:t xml:space="preserve">1987</w:t>
            </w:r>
          </w:p>
        </w:tc>
        <w:tc>
          <w:tcPr/>
          <w:p>
            <w:pPr>
              <w:pStyle w:val="Compact"/>
            </w:pPr>
            <w:r>
              <w:rPr>
                <w:b/>
                <w:bCs/>
              </w:rPr>
              <w:t xml:space="preserve">NSF Research Experience for Undergraduates in Compiler Construction</w:t>
            </w:r>
          </w:p>
          <w:p>
            <w:pPr>
              <w:pStyle w:val="Compact"/>
            </w:pPr>
            <w:r>
              <w:t xml:space="preserve">University of New Hampshire, Computer Science, Durham, NH</w:t>
            </w:r>
          </w:p>
        </w:tc>
      </w:tr>
    </w:tbl>
    <w:bookmarkEnd w:id="21"/>
    <w:bookmarkStart w:id="25" w:name="funding"/>
    <w:p>
      <w:pPr>
        <w:pStyle w:val="Heading1"/>
      </w:pPr>
      <w:r>
        <w:t xml:space="preserve">Funding</w:t>
      </w:r>
    </w:p>
    <w:bookmarkStart w:id="22" w:name="research-awardsgrants"/>
    <w:p>
      <w:pPr>
        <w:pStyle w:val="Heading2"/>
      </w:pPr>
      <w:r>
        <w:t xml:space="preserve">Research Awards/Grants</w:t>
      </w:r>
    </w:p>
    <w:tbl>
      <w:tblPr>
        <w:tblStyle w:val="Table"/>
        <w:tblW w:type="pct" w:w="5000"/>
        <w:tblLayout w:type="fixed"/>
        <w:tblLook w:firstRow="0" w:lastRow="0" w:firstColumn="0" w:lastColumn="0" w:noHBand="0" w:noVBand="0" w:val="0000"/>
      </w:tblPr>
      <w:tblGrid>
        <w:gridCol w:w="1584"/>
        <w:gridCol w:w="6336"/>
      </w:tblGrid>
      <w:tr>
        <w:tc>
          <w:tcPr/>
          <w:p>
            <w:pPr>
              <w:pStyle w:val="Compact"/>
            </w:pPr>
            <w:r>
              <w:t xml:space="preserve">2025–2027</w:t>
            </w:r>
          </w:p>
        </w:tc>
        <w:tc>
          <w:tcPr/>
          <w:p>
            <w:pPr>
              <w:pStyle w:val="Compact"/>
            </w:pPr>
            <w:r>
              <w:rPr>
                <w:b/>
                <w:bCs/>
              </w:rPr>
              <w:t xml:space="preserve">NSF CCF-2515526</w:t>
            </w:r>
            <w:r>
              <w:t xml:space="preserve"> </w:t>
            </w:r>
            <w:r>
              <w:t xml:space="preserve">— PI, Collaborative Research: Planning: CROSS: Building a Community aROund Securing the Research Software Supply Chain, Loyola University Chicago, $49,996</w:t>
            </w:r>
          </w:p>
        </w:tc>
      </w:tr>
      <w:tr>
        <w:tc>
          <w:tcPr/>
          <w:p>
            <w:pPr>
              <w:pStyle w:val="Compact"/>
            </w:pPr>
            <w:r>
              <w:t xml:space="preserve">2026–2029</w:t>
            </w:r>
          </w:p>
        </w:tc>
        <w:tc>
          <w:tcPr/>
          <w:p>
            <w:pPr>
              <w:pStyle w:val="Compact"/>
            </w:pPr>
            <w:r>
              <w:rPr>
                <w:b/>
                <w:bCs/>
              </w:rPr>
              <w:t xml:space="preserve">NEH Scholarly Editions</w:t>
            </w:r>
            <w:r>
              <w:t xml:space="preserve"> </w:t>
            </w:r>
            <w:r>
              <w:t xml:space="preserve">— Co-PI, The Amy Lowell Letters Project, Scholarly Editions and Translations, $299,699</w:t>
            </w:r>
          </w:p>
        </w:tc>
      </w:tr>
      <w:tr>
        <w:tc>
          <w:tcPr/>
          <w:p>
            <w:pPr>
              <w:pStyle w:val="Compact"/>
            </w:pPr>
            <w:r>
              <w:t xml:space="preserve">2025–2027</w:t>
            </w:r>
          </w:p>
        </w:tc>
        <w:tc>
          <w:tcPr/>
          <w:p>
            <w:pPr>
              <w:pStyle w:val="Compact"/>
            </w:pPr>
            <w:r>
              <w:rPr>
                <w:b/>
                <w:bCs/>
              </w:rPr>
              <w:t xml:space="preserve">NSF CCF-2515526</w:t>
            </w:r>
            <w:r>
              <w:t xml:space="preserve"> </w:t>
            </w:r>
            <w:r>
              <w:t xml:space="preserve">— Co-PI, Conference: NAIRR Pilot Expansion: FA2: Capacity and Community for Research-Emerging Institutions with Small-to-Medium Computing Programs to University of Wyoming, Loyola University Chicago, College of Charleston, $298,882</w:t>
            </w:r>
          </w:p>
        </w:tc>
      </w:tr>
      <w:tr>
        <w:tc>
          <w:tcPr/>
          <w:p>
            <w:pPr>
              <w:pStyle w:val="Compact"/>
            </w:pPr>
            <w:r>
              <w:t xml:space="preserve">2024–2026</w:t>
            </w:r>
          </w:p>
        </w:tc>
        <w:tc>
          <w:tcPr/>
          <w:p>
            <w:pPr>
              <w:pStyle w:val="Compact"/>
            </w:pPr>
            <w:r>
              <w:rPr>
                <w:b/>
                <w:bCs/>
              </w:rPr>
              <w:t xml:space="preserve">NSF CBET-2343595</w:t>
            </w:r>
            <w:r>
              <w:t xml:space="preserve"> </w:t>
            </w:r>
            <w:r>
              <w:t xml:space="preserve">— PI, Collaborative Research: EAGER: CET: Exploring The Risks and Rewards of Large Language Models in Enabling Energy-Efficient Data Center Software Infrastructure, $147,947</w:t>
            </w:r>
          </w:p>
        </w:tc>
      </w:tr>
      <w:tr>
        <w:tc>
          <w:tcPr/>
          <w:p>
            <w:pPr>
              <w:pStyle w:val="Compact"/>
            </w:pPr>
            <w:r>
              <w:t xml:space="preserve">2022–2024</w:t>
            </w:r>
          </w:p>
        </w:tc>
        <w:tc>
          <w:tcPr/>
          <w:p>
            <w:pPr>
              <w:pStyle w:val="Compact"/>
            </w:pPr>
            <w:r>
              <w:rPr>
                <w:b/>
                <w:bCs/>
              </w:rPr>
              <w:t xml:space="preserve">NSA NCAE-C H98230-22-1-0306</w:t>
            </w:r>
            <w:r>
              <w:t xml:space="preserve"> </w:t>
            </w:r>
            <w:r>
              <w:t xml:space="preserve">— co-PI, Taming Container Privileges using Userland OS Guests, $500,000</w:t>
            </w:r>
          </w:p>
        </w:tc>
      </w:tr>
      <w:tr>
        <w:tc>
          <w:tcPr/>
          <w:p>
            <w:pPr>
              <w:pStyle w:val="Compact"/>
            </w:pPr>
            <w:r>
              <w:t xml:space="preserve">2021–2024</w:t>
            </w:r>
          </w:p>
        </w:tc>
        <w:tc>
          <w:tcPr/>
          <w:p>
            <w:pPr>
              <w:pStyle w:val="Compact"/>
            </w:pPr>
            <w:r>
              <w:rPr>
                <w:b/>
                <w:bCs/>
              </w:rPr>
              <w:t xml:space="preserve">NSF OAC-2107020</w:t>
            </w:r>
            <w:r>
              <w:t xml:space="preserve"> </w:t>
            </w:r>
            <w:r>
              <w:t xml:space="preserve">— PI, Collaborative Research: OAC Core: Advancing Low-Power Computer Vision at the Edge, $258,000</w:t>
            </w:r>
          </w:p>
        </w:tc>
      </w:tr>
      <w:tr>
        <w:tc>
          <w:tcPr/>
          <w:p>
            <w:pPr>
              <w:pStyle w:val="Compact"/>
            </w:pPr>
            <w:r>
              <w:t xml:space="preserve">2021–2024</w:t>
            </w:r>
          </w:p>
        </w:tc>
        <w:tc>
          <w:tcPr/>
          <w:p>
            <w:pPr>
              <w:pStyle w:val="Compact"/>
            </w:pPr>
            <w:r>
              <w:rPr>
                <w:b/>
                <w:bCs/>
              </w:rPr>
              <w:t xml:space="preserve">NSF OAC-2104319</w:t>
            </w:r>
            <w:r>
              <w:t xml:space="preserve"> </w:t>
            </w:r>
            <w:r>
              <w:t xml:space="preserve">— PI, CDSE: Collaborative: Cyber Infrastructure to Enable Computer Vision Applications at the Edge Using Automated Contextual Analysis, $209,624</w:t>
            </w:r>
          </w:p>
        </w:tc>
      </w:tr>
      <w:tr>
        <w:tc>
          <w:tcPr/>
          <w:p>
            <w:pPr>
              <w:pStyle w:val="Compact"/>
            </w:pPr>
            <w:r>
              <w:t xml:space="preserve">2021–2024</w:t>
            </w:r>
          </w:p>
        </w:tc>
        <w:tc>
          <w:tcPr/>
          <w:p>
            <w:pPr>
              <w:pStyle w:val="Compact"/>
            </w:pPr>
            <w:r>
              <w:rPr>
                <w:b/>
                <w:bCs/>
              </w:rPr>
              <w:t xml:space="preserve">NSF HRD-2121654</w:t>
            </w:r>
            <w:r>
              <w:t xml:space="preserve"> </w:t>
            </w:r>
            <w:r>
              <w:t xml:space="preserve">— Senior Personnel, ADVANCE Adaptation: INSPIRED-Inclusive Practices in the Retention and Equity of Diverse Faculty, $972,496</w:t>
            </w:r>
          </w:p>
        </w:tc>
      </w:tr>
      <w:tr>
        <w:tc>
          <w:tcPr/>
          <w:p>
            <w:pPr>
              <w:pStyle w:val="Compact"/>
            </w:pPr>
            <w:r>
              <w:t xml:space="preserve">2020–2021</w:t>
            </w:r>
          </w:p>
        </w:tc>
        <w:tc>
          <w:tcPr/>
          <w:p>
            <w:pPr>
              <w:pStyle w:val="Compact"/>
            </w:pPr>
            <w:r>
              <w:rPr>
                <w:b/>
                <w:bCs/>
              </w:rPr>
              <w:t xml:space="preserve">NSF OAC-2027514</w:t>
            </w:r>
            <w:r>
              <w:t xml:space="preserve"> </w:t>
            </w:r>
            <w:r>
              <w:t xml:space="preserve">— Senior Personnel/Consultant, Collaborative: RAPID: Leveraging New Data Sources to Analyze the Risk of COVID-19 in Crowded Locations, $50,000</w:t>
            </w:r>
          </w:p>
        </w:tc>
      </w:tr>
      <w:tr>
        <w:tc>
          <w:tcPr/>
          <w:p>
            <w:pPr>
              <w:pStyle w:val="Compact"/>
            </w:pPr>
            <w:r>
              <w:t xml:space="preserve">2017–2021</w:t>
            </w:r>
          </w:p>
        </w:tc>
        <w:tc>
          <w:tcPr/>
          <w:p>
            <w:pPr>
              <w:pStyle w:val="Compact"/>
            </w:pPr>
            <w:r>
              <w:rPr>
                <w:b/>
                <w:bCs/>
              </w:rPr>
              <w:t xml:space="preserve">NSF CNS-1738691</w:t>
            </w:r>
            <w:r>
              <w:t xml:space="preserve"> </w:t>
            </w:r>
            <w:r>
              <w:t xml:space="preserve">— Co-PI, Collaborative Research: Chicago Alliance for Equity in Computer Science, $72,497</w:t>
            </w:r>
          </w:p>
        </w:tc>
      </w:tr>
      <w:tr>
        <w:tc>
          <w:tcPr/>
          <w:p>
            <w:pPr>
              <w:pStyle w:val="Compact"/>
            </w:pPr>
            <w:r>
              <w:t xml:space="preserve">2014–2018</w:t>
            </w:r>
          </w:p>
        </w:tc>
        <w:tc>
          <w:tcPr/>
          <w:p>
            <w:pPr>
              <w:pStyle w:val="Compact"/>
            </w:pPr>
            <w:r>
              <w:rPr>
                <w:b/>
                <w:bCs/>
              </w:rPr>
              <w:t xml:space="preserve">NSF OAC-1445347</w:t>
            </w:r>
            <w:r>
              <w:t xml:space="preserve"> </w:t>
            </w:r>
            <w:r>
              <w:t xml:space="preserve">— PI, EAGER: Collaborative Research: Making Software Engineering Work for Computational Science and Engineering: An Integrated Approach, $109,598</w:t>
            </w:r>
          </w:p>
        </w:tc>
      </w:tr>
      <w:tr>
        <w:tc>
          <w:tcPr/>
          <w:p>
            <w:pPr>
              <w:pStyle w:val="Compact"/>
            </w:pPr>
            <w:r>
              <w:t xml:space="preserve">2004–2007</w:t>
            </w:r>
          </w:p>
        </w:tc>
        <w:tc>
          <w:tcPr/>
          <w:p>
            <w:pPr>
              <w:pStyle w:val="Compact"/>
            </w:pPr>
            <w:r>
              <w:rPr>
                <w:b/>
                <w:bCs/>
              </w:rPr>
              <w:t xml:space="preserve">NSF CCF-0444197</w:t>
            </w:r>
            <w:r>
              <w:t xml:space="preserve"> </w:t>
            </w:r>
            <w:r>
              <w:t xml:space="preserve">— PI, Collaborative Proposal: Ultra-Scalable System Software and Tools for Data-Intensive Computing, $72,433</w:t>
            </w:r>
          </w:p>
        </w:tc>
      </w:tr>
      <w:tr>
        <w:tc>
          <w:tcPr/>
          <w:p>
            <w:pPr>
              <w:pStyle w:val="Compact"/>
            </w:pPr>
            <w:r>
              <w:t xml:space="preserve">2002–2006</w:t>
            </w:r>
          </w:p>
        </w:tc>
        <w:tc>
          <w:tcPr/>
          <w:p>
            <w:pPr>
              <w:pStyle w:val="Compact"/>
            </w:pPr>
            <w:r>
              <w:rPr>
                <w:b/>
                <w:bCs/>
              </w:rPr>
              <w:t xml:space="preserve">NSF CNS-0205652</w:t>
            </w:r>
            <w:r>
              <w:t xml:space="preserve"> </w:t>
            </w:r>
            <w:r>
              <w:t xml:space="preserve">— PI, ITR: The Community Information Technology Entrepreneurship Project, $1,034,500</w:t>
            </w:r>
          </w:p>
        </w:tc>
      </w:tr>
      <w:tr>
        <w:tc>
          <w:tcPr/>
          <w:p>
            <w:pPr>
              <w:pStyle w:val="Compact"/>
            </w:pPr>
            <w:r>
              <w:t xml:space="preserve">2010–2014</w:t>
            </w:r>
          </w:p>
        </w:tc>
        <w:tc>
          <w:tcPr/>
          <w:p>
            <w:pPr>
              <w:pStyle w:val="Compact"/>
            </w:pPr>
            <w:r>
              <w:rPr>
                <w:b/>
                <w:bCs/>
              </w:rPr>
              <w:t xml:space="preserve">NSF CNS-10423372</w:t>
            </w:r>
            <w:r>
              <w:t xml:space="preserve"> </w:t>
            </w:r>
            <w:r>
              <w:t xml:space="preserve">— Co-PI, Collaborative Research: BPC-LSA: ACM SIGBP: Forming an ACM Special Interest Group to Scale the Impact of BPC Activities, $38,782</w:t>
            </w:r>
          </w:p>
        </w:tc>
      </w:tr>
      <w:tr>
        <w:tc>
          <w:tcPr/>
          <w:p>
            <w:pPr>
              <w:pStyle w:val="Compact"/>
            </w:pPr>
            <w:r>
              <w:t xml:space="preserve">2009–2010</w:t>
            </w:r>
          </w:p>
        </w:tc>
        <w:tc>
          <w:tcPr/>
          <w:p>
            <w:pPr>
              <w:pStyle w:val="Compact"/>
            </w:pPr>
            <w:r>
              <w:rPr>
                <w:b/>
                <w:bCs/>
              </w:rPr>
              <w:t xml:space="preserve">NEH HD-50782-09</w:t>
            </w:r>
            <w:r>
              <w:t xml:space="preserve"> </w:t>
            </w:r>
            <w:r>
              <w:t xml:space="preserve">— Co-Director, Humanities Research Infrastructure and Tools (HRIT): An Environment for Collaborative Textual Scholarship, $50,000</w:t>
            </w:r>
          </w:p>
        </w:tc>
      </w:tr>
      <w:tr>
        <w:tc>
          <w:tcPr/>
          <w:p>
            <w:pPr>
              <w:pStyle w:val="Compact"/>
            </w:pPr>
            <w:r>
              <w:t xml:space="preserve">2008–2009</w:t>
            </w:r>
          </w:p>
        </w:tc>
        <w:tc>
          <w:tcPr/>
          <w:p>
            <w:pPr>
              <w:pStyle w:val="Compact"/>
            </w:pPr>
            <w:r>
              <w:rPr>
                <w:b/>
                <w:bCs/>
              </w:rPr>
              <w:t xml:space="preserve">NSF CNS-0837769</w:t>
            </w:r>
            <w:r>
              <w:t xml:space="preserve"> </w:t>
            </w:r>
            <w:r>
              <w:t xml:space="preserve">— Co-PI, Improving Metropolitan Participation to Accelerate Computing Throughput and Success (IMPACTS), $141,711</w:t>
            </w:r>
          </w:p>
        </w:tc>
      </w:tr>
      <w:tr>
        <w:tc>
          <w:tcPr/>
          <w:p>
            <w:pPr>
              <w:pStyle w:val="Compact"/>
            </w:pPr>
            <w:r>
              <w:t xml:space="preserve">2006–2010</w:t>
            </w:r>
          </w:p>
        </w:tc>
        <w:tc>
          <w:tcPr/>
          <w:p>
            <w:pPr>
              <w:pStyle w:val="Compact"/>
            </w:pPr>
            <w:r>
              <w:rPr>
                <w:b/>
                <w:bCs/>
              </w:rPr>
              <w:t xml:space="preserve">NSF DBI-0552888</w:t>
            </w:r>
            <w:r>
              <w:t xml:space="preserve"> </w:t>
            </w:r>
            <w:r>
              <w:t xml:space="preserve">— Co-PI, REU Site: Integrated Cross-Disciplinary Summer Program in Bioinformatics, $292,412</w:t>
            </w:r>
          </w:p>
        </w:tc>
      </w:tr>
      <w:tr>
        <w:tc>
          <w:tcPr/>
          <w:p>
            <w:pPr>
              <w:pStyle w:val="Compact"/>
            </w:pPr>
            <w:r>
              <w:t xml:space="preserve">2002–2005</w:t>
            </w:r>
          </w:p>
        </w:tc>
        <w:tc>
          <w:tcPr/>
          <w:p>
            <w:pPr>
              <w:pStyle w:val="Compact"/>
            </w:pPr>
            <w:r>
              <w:rPr>
                <w:b/>
                <w:bCs/>
              </w:rPr>
              <w:t xml:space="preserve">NSF OAC-0228926</w:t>
            </w:r>
            <w:r>
              <w:t xml:space="preserve"> </w:t>
            </w:r>
            <w:r>
              <w:t xml:space="preserve">— Co-PI, HPNC: HPNC for Science Research at Loyola University Chicago, $150,000</w:t>
            </w:r>
          </w:p>
        </w:tc>
      </w:tr>
      <w:tr>
        <w:tc>
          <w:tcPr/>
          <w:p>
            <w:pPr>
              <w:pStyle w:val="Compact"/>
            </w:pPr>
            <w:r>
              <w:t xml:space="preserve">2017</w:t>
            </w:r>
          </w:p>
        </w:tc>
        <w:tc>
          <w:tcPr/>
          <w:p>
            <w:pPr>
              <w:pStyle w:val="Compact"/>
            </w:pPr>
            <w:r>
              <w:rPr>
                <w:b/>
                <w:bCs/>
              </w:rPr>
              <w:t xml:space="preserve">Google</w:t>
            </w:r>
            <w:r>
              <w:t xml:space="preserve"> </w:t>
            </w:r>
            <w:r>
              <w:t xml:space="preserve">— Co-PI, Google Research Awards, Machine Perception, $75,000</w:t>
            </w:r>
          </w:p>
        </w:tc>
      </w:tr>
      <w:tr>
        <w:tc>
          <w:tcPr/>
          <w:p>
            <w:pPr>
              <w:pStyle w:val="Compact"/>
            </w:pPr>
            <w:r>
              <w:t xml:space="preserve">2002</w:t>
            </w:r>
          </w:p>
        </w:tc>
        <w:tc>
          <w:tcPr/>
          <w:p>
            <w:pPr>
              <w:pStyle w:val="Compact"/>
            </w:pPr>
            <w:r>
              <w:rPr>
                <w:b/>
                <w:bCs/>
              </w:rPr>
              <w:t xml:space="preserve">DARPA SBIR Phase I</w:t>
            </w:r>
            <w:r>
              <w:t xml:space="preserve"> </w:t>
            </w:r>
            <w:r>
              <w:t xml:space="preserve">— PI, Ad Hoc Human Interaction Networks for Asymmetric Threat Surveillance, $100,000</w:t>
            </w:r>
          </w:p>
        </w:tc>
      </w:tr>
      <w:tr>
        <w:tc>
          <w:tcPr/>
          <w:p>
            <w:pPr>
              <w:pStyle w:val="Compact"/>
            </w:pPr>
            <w:r>
              <w:t xml:space="preserve">2003</w:t>
            </w:r>
          </w:p>
        </w:tc>
        <w:tc>
          <w:tcPr/>
          <w:p>
            <w:pPr>
              <w:pStyle w:val="Compact"/>
            </w:pPr>
            <w:r>
              <w:rPr>
                <w:b/>
                <w:bCs/>
              </w:rPr>
              <w:t xml:space="preserve">DARPA SBIR Phase I</w:t>
            </w:r>
            <w:r>
              <w:t xml:space="preserve"> </w:t>
            </w:r>
            <w:r>
              <w:t xml:space="preserve">— Co-PI, Cluster Based Repositories and Analysis, $100,000</w:t>
            </w:r>
          </w:p>
        </w:tc>
      </w:tr>
    </w:tbl>
    <w:bookmarkEnd w:id="22"/>
    <w:bookmarkStart w:id="23" w:name="university-funding"/>
    <w:p>
      <w:pPr>
        <w:pStyle w:val="Heading2"/>
      </w:pPr>
      <w:r>
        <w:t xml:space="preserve">University Funding</w:t>
      </w:r>
    </w:p>
    <w:tbl>
      <w:tblPr>
        <w:tblStyle w:val="Table"/>
        <w:tblW w:type="pct" w:w="5000"/>
        <w:tblLayout w:type="fixed"/>
        <w:tblLook w:firstRow="0" w:lastRow="0" w:firstColumn="0" w:lastColumn="0" w:noHBand="0" w:noVBand="0" w:val="0000"/>
      </w:tblPr>
      <w:tblGrid>
        <w:gridCol w:w="1584"/>
        <w:gridCol w:w="6336"/>
      </w:tblGrid>
      <w:tr>
        <w:tc>
          <w:tcPr/>
          <w:p>
            <w:pPr>
              <w:pStyle w:val="Compact"/>
            </w:pPr>
            <w:r>
              <w:t xml:space="preserve">2024–2025</w:t>
            </w:r>
          </w:p>
        </w:tc>
        <w:tc>
          <w:tcPr/>
          <w:p>
            <w:pPr>
              <w:pStyle w:val="Compact"/>
            </w:pPr>
            <w:r>
              <w:rPr>
                <w:b/>
                <w:bCs/>
              </w:rPr>
              <w:t xml:space="preserve">Schreiber Venture Fund</w:t>
            </w:r>
            <w:r>
              <w:t xml:space="preserve"> </w:t>
            </w:r>
            <w:r>
              <w:t xml:space="preserve">— Co-PI, Culturally Responsive Intervention Incorporating AI to Promote Healthy Integration Among Afghan Evacuees in Illinois and Tennessee (Pilot Study), $47,763</w:t>
            </w:r>
          </w:p>
        </w:tc>
      </w:tr>
      <w:tr>
        <w:tc>
          <w:tcPr/>
          <w:p>
            <w:pPr>
              <w:pStyle w:val="Compact"/>
            </w:pPr>
            <w:r>
              <w:t xml:space="preserve">2019–2020</w:t>
            </w:r>
          </w:p>
        </w:tc>
        <w:tc>
          <w:tcPr/>
          <w:p>
            <w:pPr>
              <w:pStyle w:val="Compact"/>
            </w:pPr>
            <w:r>
              <w:rPr>
                <w:b/>
                <w:bCs/>
              </w:rPr>
              <w:t xml:space="preserve">Office of Research Services</w:t>
            </w:r>
            <w:r>
              <w:t xml:space="preserve"> </w:t>
            </w:r>
            <w:r>
              <w:t xml:space="preserve">— PI, Autonomous Vehicle Security, $5,000</w:t>
            </w:r>
          </w:p>
        </w:tc>
      </w:tr>
      <w:tr>
        <w:tc>
          <w:tcPr/>
          <w:p>
            <w:pPr>
              <w:pStyle w:val="Compact"/>
            </w:pPr>
            <w:r>
              <w:t xml:space="preserve">2009–2010</w:t>
            </w:r>
          </w:p>
        </w:tc>
        <w:tc>
          <w:tcPr/>
          <w:p>
            <w:pPr>
              <w:pStyle w:val="Compact"/>
            </w:pPr>
            <w:r>
              <w:rPr>
                <w:b/>
                <w:bCs/>
              </w:rPr>
              <w:t xml:space="preserve">Office of Research Services</w:t>
            </w:r>
            <w:r>
              <w:t xml:space="preserve"> </w:t>
            </w:r>
            <w:r>
              <w:t xml:space="preserve">— PI, Research Stimulation: Chicago Clean Air/Clean Water, $20,000</w:t>
            </w:r>
          </w:p>
        </w:tc>
      </w:tr>
      <w:tr>
        <w:tc>
          <w:tcPr/>
          <w:p>
            <w:pPr>
              <w:pStyle w:val="Compact"/>
            </w:pPr>
            <w:r>
              <w:t xml:space="preserve">2009–2010</w:t>
            </w:r>
          </w:p>
        </w:tc>
        <w:tc>
          <w:tcPr/>
          <w:p>
            <w:pPr>
              <w:pStyle w:val="Compact"/>
            </w:pPr>
            <w:r>
              <w:rPr>
                <w:b/>
                <w:bCs/>
              </w:rPr>
              <w:t xml:space="preserve">Office of Research Services</w:t>
            </w:r>
            <w:r>
              <w:t xml:space="preserve"> </w:t>
            </w:r>
            <w:r>
              <w:t xml:space="preserve">— Co-PI, Research Stimulation: Modernist Circles/Textual Studies, $20,000</w:t>
            </w:r>
          </w:p>
        </w:tc>
      </w:tr>
    </w:tbl>
    <w:bookmarkEnd w:id="23"/>
    <w:bookmarkStart w:id="24" w:name="gifts"/>
    <w:p>
      <w:pPr>
        <w:pStyle w:val="Heading2"/>
      </w:pPr>
      <w:r>
        <w:t xml:space="preserve">Gifts</w:t>
      </w:r>
    </w:p>
    <w:tbl>
      <w:tblPr>
        <w:tblStyle w:val="Table"/>
        <w:tblW w:type="pct" w:w="5000"/>
        <w:tblLayout w:type="fixed"/>
        <w:tblLook w:firstRow="0" w:lastRow="0" w:firstColumn="0" w:lastColumn="0" w:noHBand="0" w:noVBand="0" w:val="0000"/>
      </w:tblPr>
      <w:tblGrid>
        <w:gridCol w:w="1584"/>
        <w:gridCol w:w="6336"/>
      </w:tblGrid>
      <w:tr>
        <w:tc>
          <w:tcPr/>
          <w:p>
            <w:pPr>
              <w:pStyle w:val="Compact"/>
            </w:pPr>
            <w:r>
              <w:t xml:space="preserve">2022</w:t>
            </w:r>
          </w:p>
        </w:tc>
        <w:tc>
          <w:tcPr/>
          <w:p>
            <w:pPr>
              <w:pStyle w:val="Compact"/>
            </w:pPr>
            <w:r>
              <w:rPr>
                <w:b/>
                <w:bCs/>
              </w:rPr>
              <w:t xml:space="preserve">Intel</w:t>
            </w:r>
            <w:r>
              <w:t xml:space="preserve"> </w:t>
            </w:r>
            <w:r>
              <w:t xml:space="preserve">— PI, Unrestricted gift to oneAPI curricular modules for systems at Loyola, $40,000</w:t>
            </w:r>
          </w:p>
        </w:tc>
      </w:tr>
      <w:tr>
        <w:tc>
          <w:tcPr/>
          <w:p>
            <w:pPr>
              <w:pStyle w:val="Compact"/>
            </w:pPr>
            <w:r>
              <w:t xml:space="preserve">2019</w:t>
            </w:r>
          </w:p>
        </w:tc>
        <w:tc>
          <w:tcPr/>
          <w:p>
            <w:pPr>
              <w:pStyle w:val="Compact"/>
            </w:pPr>
            <w:r>
              <w:rPr>
                <w:b/>
                <w:bCs/>
              </w:rPr>
              <w:t xml:space="preserve">Google</w:t>
            </w:r>
            <w:r>
              <w:t xml:space="preserve"> </w:t>
            </w:r>
            <w:r>
              <w:t xml:space="preserve">— PI, Unrestricted gift to support machine learning and software engineering research at Loyola, $30,000</w:t>
            </w:r>
          </w:p>
        </w:tc>
      </w:tr>
      <w:tr>
        <w:tc>
          <w:tcPr/>
          <w:p>
            <w:pPr>
              <w:pStyle w:val="Compact"/>
            </w:pPr>
            <w:r>
              <w:t xml:space="preserve">2020</w:t>
            </w:r>
          </w:p>
        </w:tc>
        <w:tc>
          <w:tcPr/>
          <w:p>
            <w:pPr>
              <w:pStyle w:val="Compact"/>
            </w:pPr>
            <w:r>
              <w:rPr>
                <w:b/>
                <w:bCs/>
              </w:rPr>
              <w:t xml:space="preserve">Facebook Research</w:t>
            </w:r>
            <w:r>
              <w:t xml:space="preserve"> </w:t>
            </w:r>
            <w:r>
              <w:t xml:space="preserve">— PI, Unrestricted gift to support low-power computer vision and reproducibility research at Loyola, $30,000</w:t>
            </w:r>
          </w:p>
        </w:tc>
      </w:tr>
      <w:tr>
        <w:tc>
          <w:tcPr/>
          <w:p>
            <w:pPr>
              <w:pStyle w:val="Compact"/>
            </w:pPr>
            <w:r>
              <w:t xml:space="preserve">2017</w:t>
            </w:r>
          </w:p>
        </w:tc>
        <w:tc>
          <w:tcPr/>
          <w:p>
            <w:pPr>
              <w:pStyle w:val="Compact"/>
            </w:pPr>
            <w:r>
              <w:rPr>
                <w:b/>
                <w:bCs/>
              </w:rPr>
              <w:t xml:space="preserve">Google Research Awards</w:t>
            </w:r>
            <w:r>
              <w:t xml:space="preserve"> </w:t>
            </w:r>
            <w:r>
              <w:t xml:space="preserve">— PI, $75,000</w:t>
            </w:r>
          </w:p>
        </w:tc>
      </w:tr>
      <w:tr>
        <w:tc>
          <w:tcPr/>
          <w:p>
            <w:pPr>
              <w:pStyle w:val="Compact"/>
            </w:pPr>
            <w:r>
              <w:t xml:space="preserve">2017</w:t>
            </w:r>
          </w:p>
        </w:tc>
        <w:tc>
          <w:tcPr/>
          <w:p>
            <w:pPr>
              <w:pStyle w:val="Compact"/>
            </w:pPr>
            <w:r>
              <w:rPr>
                <w:b/>
                <w:bCs/>
              </w:rPr>
              <w:t xml:space="preserve">4C Insights</w:t>
            </w:r>
            <w:r>
              <w:t xml:space="preserve"> </w:t>
            </w:r>
            <w:r>
              <w:t xml:space="preserve">— PI, Unrestricted gift to support systems research at Loyola, $10,000</w:t>
            </w:r>
          </w:p>
        </w:tc>
      </w:tr>
      <w:tr>
        <w:tc>
          <w:tcPr/>
          <w:p>
            <w:pPr>
              <w:pStyle w:val="Compact"/>
            </w:pPr>
            <w:r>
              <w:t xml:space="preserve">2015</w:t>
            </w:r>
          </w:p>
        </w:tc>
        <w:tc>
          <w:tcPr/>
          <w:p>
            <w:pPr>
              <w:pStyle w:val="Compact"/>
            </w:pPr>
            <w:r>
              <w:rPr>
                <w:b/>
                <w:bCs/>
              </w:rPr>
              <w:t xml:space="preserve">Typesafe</w:t>
            </w:r>
            <w:r>
              <w:t xml:space="preserve"> </w:t>
            </w:r>
            <w:r>
              <w:t xml:space="preserve">— Co-PI, Unrestricted gift to support languages/systems research at Loyola, $5,000</w:t>
            </w:r>
          </w:p>
        </w:tc>
      </w:tr>
      <w:tr>
        <w:tc>
          <w:tcPr/>
          <w:p>
            <w:pPr>
              <w:pStyle w:val="Compact"/>
            </w:pPr>
            <w:r>
              <w:t xml:space="preserve">2009</w:t>
            </w:r>
          </w:p>
        </w:tc>
        <w:tc>
          <w:tcPr/>
          <w:p>
            <w:pPr>
              <w:pStyle w:val="Compact"/>
            </w:pPr>
            <w:r>
              <w:rPr>
                <w:b/>
                <w:bCs/>
              </w:rPr>
              <w:t xml:space="preserve">Microsoft</w:t>
            </w:r>
            <w:r>
              <w:t xml:space="preserve"> </w:t>
            </w:r>
            <w:r>
              <w:t xml:space="preserve">— PI, Unrestricted gift to support HPC and Bioinformatics Research, $15,000</w:t>
            </w:r>
          </w:p>
        </w:tc>
      </w:tr>
      <w:tr>
        <w:tc>
          <w:tcPr/>
          <w:p>
            <w:pPr>
              <w:pStyle w:val="Compact"/>
            </w:pPr>
            <w:r>
              <w:t xml:space="preserve">2009</w:t>
            </w:r>
          </w:p>
        </w:tc>
        <w:tc>
          <w:tcPr/>
          <w:p>
            <w:pPr>
              <w:pStyle w:val="Compact"/>
            </w:pPr>
            <w:r>
              <w:rPr>
                <w:b/>
                <w:bCs/>
              </w:rPr>
              <w:t xml:space="preserve">Microsoft</w:t>
            </w:r>
            <w:r>
              <w:t xml:space="preserve"> </w:t>
            </w:r>
            <w:r>
              <w:t xml:space="preserve">— PI, In-kind equipment donation of computational cluster (80 nodes), $100,000</w:t>
            </w:r>
          </w:p>
        </w:tc>
      </w:tr>
      <w:tr>
        <w:tc>
          <w:tcPr/>
          <w:p>
            <w:pPr>
              <w:pStyle w:val="Compact"/>
            </w:pPr>
            <w:r>
              <w:t xml:space="preserve">2007</w:t>
            </w:r>
          </w:p>
        </w:tc>
        <w:tc>
          <w:tcPr/>
          <w:p>
            <w:pPr>
              <w:pStyle w:val="Compact"/>
            </w:pPr>
            <w:r>
              <w:rPr>
                <w:b/>
                <w:bCs/>
              </w:rPr>
              <w:t xml:space="preserve">HP</w:t>
            </w:r>
            <w:r>
              <w:t xml:space="preserve"> </w:t>
            </w:r>
            <w:r>
              <w:t xml:space="preserve">— Co-PI, Learning the Wonders of Computing with Wireless Collaboration, $68,000</w:t>
            </w:r>
          </w:p>
        </w:tc>
      </w:tr>
      <w:tr>
        <w:tc>
          <w:tcPr/>
          <w:p>
            <w:pPr>
              <w:pStyle w:val="Compact"/>
            </w:pPr>
            <w:r>
              <w:t xml:space="preserve">2005</w:t>
            </w:r>
          </w:p>
        </w:tc>
        <w:tc>
          <w:tcPr/>
          <w:p>
            <w:pPr>
              <w:pStyle w:val="Compact"/>
            </w:pPr>
            <w:r>
              <w:rPr>
                <w:b/>
                <w:bCs/>
              </w:rPr>
              <w:t xml:space="preserve">Hostway Corporation</w:t>
            </w:r>
            <w:r>
              <w:t xml:space="preserve"> </w:t>
            </w:r>
            <w:r>
              <w:t xml:space="preserve">— PI, Unrestricted gift to support creation of open source laboratory, $30,000</w:t>
            </w:r>
          </w:p>
        </w:tc>
      </w:tr>
    </w:tbl>
    <w:bookmarkEnd w:id="24"/>
    <w:bookmarkEnd w:id="25"/>
    <w:bookmarkStart w:id="224" w:name="impact-summary"/>
    <w:p>
      <w:pPr>
        <w:pStyle w:val="Heading1"/>
      </w:pPr>
      <w:r>
        <w:t xml:space="preserve">Impact Summary</w:t>
      </w:r>
    </w:p>
    <w:p>
      <w:pPr>
        <w:pStyle w:val="FirstParagraph"/>
      </w:pPr>
      <w:r>
        <w:t xml:space="preserve">† graduate student co-author * undergraduate student co-author</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
                <w:bCs/>
              </w:rPr>
              <w:t xml:space="preserve">2761</w:t>
            </w:r>
          </w:p>
          <w:p>
            <w:pPr>
              <w:pStyle w:val="Compact"/>
              <w:jc w:val="left"/>
            </w:pPr>
            <w:r>
              <w:t xml:space="preserve">Citations ·</w:t>
            </w:r>
            <w:r>
              <w:t xml:space="preserve"> </w:t>
            </w:r>
            <w:hyperlink r:id="rId13">
              <w:r>
                <w:rPr>
                  <w:rStyle w:val="Hyperlink"/>
                </w:rPr>
                <w:t xml:space="preserve">Scholar</w:t>
              </w:r>
            </w:hyperlink>
          </w:p>
        </w:tc>
        <w:tc>
          <w:tcPr/>
          <w:p>
            <w:pPr>
              <w:pStyle w:val="Compact"/>
              <w:jc w:val="left"/>
            </w:pPr>
            <w:r>
              <w:rPr>
                <w:b/>
                <w:bCs/>
              </w:rPr>
              <w:t xml:space="preserve">27</w:t>
            </w:r>
          </w:p>
          <w:p>
            <w:pPr>
              <w:pStyle w:val="Compact"/>
              <w:jc w:val="left"/>
            </w:pPr>
            <w:r>
              <w:t xml:space="preserve">h-index</w:t>
            </w:r>
          </w:p>
        </w:tc>
        <w:tc>
          <w:tcPr/>
          <w:p>
            <w:pPr>
              <w:pStyle w:val="Compact"/>
              <w:jc w:val="left"/>
            </w:pPr>
            <w:r>
              <w:rPr>
                <w:b/>
                <w:bCs/>
              </w:rPr>
              <w:t xml:space="preserve">60</w:t>
            </w:r>
          </w:p>
          <w:p>
            <w:pPr>
              <w:pStyle w:val="Compact"/>
              <w:jc w:val="left"/>
            </w:pPr>
            <w:r>
              <w:t xml:space="preserve">i10-index</w:t>
            </w:r>
          </w:p>
        </w:tc>
        <w:tc>
          <w:tcPr/>
          <w:p>
            <w:pPr>
              <w:pStyle w:val="Compact"/>
              <w:jc w:val="left"/>
            </w:pPr>
            <w:r>
              <w:rPr>
                <w:b/>
                <w:bCs/>
              </w:rPr>
              <w:t xml:space="preserve">2973</w:t>
            </w:r>
          </w:p>
          <w:p>
            <w:pPr>
              <w:pStyle w:val="Compact"/>
              <w:jc w:val="left"/>
            </w:pPr>
            <w:r>
              <w:t xml:space="preserve">GitHub since 2011 ·</w:t>
            </w:r>
            <w:r>
              <w:t xml:space="preserve"> </w:t>
            </w:r>
            <w:hyperlink r:id="rId12">
              <w:r>
                <w:rPr>
                  <w:rStyle w:val="Hyperlink"/>
                </w:rPr>
                <w:t xml:space="preserve">gkthiruvathukal</w:t>
              </w:r>
            </w:hyperlink>
          </w:p>
        </w:tc>
      </w:tr>
    </w:tbl>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Type</w:t>
            </w:r>
          </w:p>
        </w:tc>
        <w:tc>
          <w:tcPr/>
          <w:p>
            <w:pPr>
              <w:pStyle w:val="Compact"/>
            </w:pPr>
            <w:r>
              <w:t xml:space="preserve">Count</w:t>
            </w:r>
          </w:p>
        </w:tc>
      </w:tr>
      <w:tr>
        <w:tc>
          <w:tcPr/>
          <w:p>
            <w:pPr>
              <w:pStyle w:val="Compact"/>
            </w:pPr>
            <w:r>
              <w:t xml:space="preserve">Books</w:t>
            </w:r>
          </w:p>
        </w:tc>
        <w:tc>
          <w:tcPr/>
          <w:p>
            <w:pPr>
              <w:pStyle w:val="Compact"/>
            </w:pPr>
            <w:r>
              <w:t xml:space="preserve">8</w:t>
            </w:r>
          </w:p>
        </w:tc>
      </w:tr>
      <w:tr>
        <w:tc>
          <w:tcPr/>
          <w:p>
            <w:pPr>
              <w:pStyle w:val="Compact"/>
            </w:pPr>
            <w:r>
              <w:t xml:space="preserve">Journal Articles</w:t>
            </w:r>
          </w:p>
        </w:tc>
        <w:tc>
          <w:tcPr/>
          <w:p>
            <w:pPr>
              <w:pStyle w:val="Compact"/>
            </w:pPr>
            <w:r>
              <w:t xml:space="preserve">29</w:t>
            </w:r>
          </w:p>
        </w:tc>
      </w:tr>
      <w:tr>
        <w:tc>
          <w:tcPr/>
          <w:p>
            <w:pPr>
              <w:pStyle w:val="Compact"/>
            </w:pPr>
            <w:r>
              <w:t xml:space="preserve">Conference Papers</w:t>
            </w:r>
          </w:p>
        </w:tc>
        <w:tc>
          <w:tcPr/>
          <w:p>
            <w:pPr>
              <w:pStyle w:val="Compact"/>
            </w:pPr>
            <w:r>
              <w:t xml:space="preserve">68</w:t>
            </w:r>
          </w:p>
        </w:tc>
      </w:tr>
      <w:tr>
        <w:tc>
          <w:tcPr/>
          <w:p>
            <w:pPr>
              <w:pStyle w:val="Compact"/>
            </w:pPr>
            <w:r>
              <w:t xml:space="preserve">Book Chapters</w:t>
            </w:r>
          </w:p>
        </w:tc>
        <w:tc>
          <w:tcPr/>
          <w:p>
            <w:pPr>
              <w:pStyle w:val="Compact"/>
            </w:pPr>
            <w:r>
              <w:t xml:space="preserve">2</w:t>
            </w:r>
          </w:p>
        </w:tc>
      </w:tr>
      <w:tr>
        <w:tc>
          <w:tcPr/>
          <w:p>
            <w:pPr>
              <w:pStyle w:val="Compact"/>
            </w:pPr>
            <w:r>
              <w:t xml:space="preserve">Magazine Articles</w:t>
            </w:r>
          </w:p>
        </w:tc>
        <w:tc>
          <w:tcPr/>
          <w:p>
            <w:pPr>
              <w:pStyle w:val="Compact"/>
            </w:pPr>
            <w:r>
              <w:t xml:space="preserve">58</w:t>
            </w:r>
          </w:p>
        </w:tc>
      </w:tr>
      <w:tr>
        <w:tc>
          <w:tcPr/>
          <w:p>
            <w:pPr>
              <w:pStyle w:val="Compact"/>
            </w:pPr>
            <w:r>
              <w:t xml:space="preserve">Technical Reports</w:t>
            </w:r>
          </w:p>
        </w:tc>
        <w:tc>
          <w:tcPr/>
          <w:p>
            <w:pPr>
              <w:pStyle w:val="Compact"/>
            </w:pPr>
            <w:r>
              <w:t xml:space="preserve">42</w:t>
            </w:r>
          </w:p>
        </w:tc>
      </w:tr>
      <w:tr>
        <w:tc>
          <w:tcPr/>
          <w:p>
            <w:pPr>
              <w:pStyle w:val="Compact"/>
            </w:pPr>
            <w:r>
              <w:t xml:space="preserve">Total</w:t>
            </w:r>
          </w:p>
        </w:tc>
        <w:tc>
          <w:tcPr/>
          <w:p>
            <w:pPr>
              <w:pStyle w:val="Compact"/>
            </w:pPr>
            <w:r>
              <w:t xml:space="preserve">207</w:t>
            </w:r>
          </w:p>
        </w:tc>
      </w:tr>
    </w:tbl>
    <w:bookmarkStart w:id="34" w:name="books"/>
    <w:p>
      <w:pPr>
        <w:pStyle w:val="Heading2"/>
      </w:pPr>
      <w:r>
        <w:t xml:space="preserve">Books</w:t>
      </w:r>
    </w:p>
    <w:p>
      <w:pPr>
        <w:pStyle w:val="FirstParagraph"/>
      </w:pPr>
      <w:r>
        <w:t xml:space="preserve">Arthur J. Lurigio, Michael Perry, Nathan M. Lutz, and George K. Thiruvathukal</w:t>
      </w:r>
      <w:r>
        <w:br/>
      </w:r>
      <w:hyperlink r:id="rId26">
        <w:r>
          <w:rPr>
            <w:rStyle w:val="Hyperlink"/>
            <w:b/>
            <w:bCs/>
          </w:rPr>
          <w:t xml:space="preserve">Introduction to Statistics in Criminal Justice and Criminology: A Practical Approach to Calculating, Using, and Interpreting Data</w:t>
        </w:r>
      </w:hyperlink>
      <w:r>
        <w:br/>
      </w:r>
      <w:r>
        <w:t xml:space="preserve">2026</w:t>
      </w:r>
    </w:p>
    <w:p>
      <w:pPr>
        <w:pStyle w:val="BodyText"/>
      </w:pPr>
      <w:r>
        <w:t xml:space="preserve">Yung-Hsiang Lu and George K. Thiruvathukal</w:t>
      </w:r>
      <w:r>
        <w:br/>
      </w:r>
      <w:hyperlink r:id="rId27">
        <w:r>
          <w:rPr>
            <w:rStyle w:val="Hyperlink"/>
            <w:b/>
            <w:bCs/>
          </w:rPr>
          <w:t xml:space="preserve">Recursion: Mathematics and Python</w:t>
        </w:r>
      </w:hyperlink>
      <w:r>
        <w:br/>
      </w:r>
      <w:r>
        <w:t xml:space="preserve">2026</w:t>
      </w:r>
    </w:p>
    <w:p>
      <w:pPr>
        <w:pStyle w:val="BodyText"/>
      </w:pPr>
      <w:r>
        <w:t xml:space="preserve">Yung-Hsiang Lu and</w:t>
      </w:r>
      <w:r>
        <w:t xml:space="preserve"> </w:t>
      </w:r>
      <w:r>
        <w:rPr>
          <w:b/>
          <w:bCs/>
        </w:rPr>
        <w:t xml:space="preserve">George K. Thiruvathukal</w:t>
      </w:r>
      <w:r>
        <w:br/>
      </w:r>
      <w:hyperlink r:id="rId28">
        <w:r>
          <w:rPr>
            <w:rStyle w:val="Hyperlink"/>
            <w:b/>
            <w:bCs/>
          </w:rPr>
          <w:t xml:space="preserve">Intermediate C Programming, 2nd Edition</w:t>
        </w:r>
      </w:hyperlink>
      <w:r>
        <w:br/>
      </w:r>
      <w:r>
        <w:t xml:space="preserve">2024</w:t>
      </w:r>
    </w:p>
    <w:p>
      <w:pPr>
        <w:pStyle w:val="BodyText"/>
      </w:pPr>
      <w:r>
        <w:rPr>
          <w:b/>
          <w:bCs/>
        </w:rPr>
        <w:t xml:space="preserve">George K. Thiruvathukal</w:t>
      </w:r>
      <w:r>
        <w:t xml:space="preserve">, Yung-Hsiang Lu, Jaeyoun Kim, Yiran Chen, and Bo Chen</w:t>
      </w:r>
      <w:r>
        <w:br/>
      </w:r>
      <w:hyperlink r:id="rId29">
        <w:r>
          <w:rPr>
            <w:rStyle w:val="Hyperlink"/>
            <w:b/>
            <w:bCs/>
          </w:rPr>
          <w:t xml:space="preserve">Low-Power Computer Vision: Improve the Efficiency of Artificial Intelligence</w:t>
        </w:r>
      </w:hyperlink>
      <w:r>
        <w:br/>
      </w:r>
      <w:r>
        <w:t xml:space="preserve">2022</w:t>
      </w:r>
    </w:p>
    <w:p>
      <w:pPr>
        <w:pStyle w:val="BodyText"/>
      </w:pPr>
      <w:r>
        <w:t xml:space="preserve">Jeffrey Carver, Neil P. Chue Hong, and</w:t>
      </w:r>
      <w:r>
        <w:t xml:space="preserve"> </w:t>
      </w:r>
      <w:r>
        <w:rPr>
          <w:b/>
          <w:bCs/>
        </w:rPr>
        <w:t xml:space="preserve">George K. Thiruvathukal</w:t>
      </w:r>
      <w:r>
        <w:br/>
      </w:r>
      <w:hyperlink r:id="rId30">
        <w:r>
          <w:rPr>
            <w:rStyle w:val="Hyperlink"/>
            <w:b/>
            <w:bCs/>
          </w:rPr>
          <w:t xml:space="preserve">Software Engineering for Science</w:t>
        </w:r>
      </w:hyperlink>
      <w:r>
        <w:br/>
      </w:r>
      <w:r>
        <w:t xml:space="preserve">2017</w:t>
      </w:r>
    </w:p>
    <w:p>
      <w:pPr>
        <w:pStyle w:val="BodyText"/>
      </w:pPr>
      <w:r>
        <w:t xml:space="preserve">Steven E. Jones and</w:t>
      </w:r>
      <w:r>
        <w:t xml:space="preserve"> </w:t>
      </w:r>
      <w:r>
        <w:rPr>
          <w:b/>
          <w:bCs/>
        </w:rPr>
        <w:t xml:space="preserve">George K. Thiruvathukal</w:t>
      </w:r>
      <w:r>
        <w:br/>
      </w:r>
      <w:hyperlink r:id="rId31">
        <w:r>
          <w:rPr>
            <w:rStyle w:val="Hyperlink"/>
            <w:b/>
            <w:bCs/>
          </w:rPr>
          <w:t xml:space="preserve">Codename Revolution: The Nintendo WII Platform</w:t>
        </w:r>
      </w:hyperlink>
      <w:r>
        <w:br/>
      </w:r>
      <w:r>
        <w:t xml:space="preserve">2012</w:t>
      </w:r>
    </w:p>
    <w:p>
      <w:pPr>
        <w:pStyle w:val="BodyText"/>
      </w:pPr>
      <w:r>
        <w:rPr>
          <w:b/>
          <w:bCs/>
        </w:rPr>
        <w:t xml:space="preserve">George K. Thiruvathukal</w:t>
      </w:r>
      <w:r>
        <w:t xml:space="preserve">,</w:t>
      </w:r>
      <w:r>
        <w:t xml:space="preserve"> </w:t>
      </w:r>
      <w:r>
        <w:rPr>
          <w:i/>
          <w:iCs/>
        </w:rPr>
        <w:t xml:space="preserve">John P. Shafaee</w:t>
      </w:r>
      <w:r>
        <w:rPr>
          <w:i/>
          <w:iCs/>
          <w:vertAlign w:val="superscript"/>
        </w:rPr>
        <w:t xml:space="preserve">†</w:t>
      </w:r>
      <w:r>
        <w:t xml:space="preserve">, and Thomas W. Christopher</w:t>
      </w:r>
      <w:r>
        <w:br/>
      </w:r>
      <w:hyperlink r:id="rId32">
        <w:r>
          <w:rPr>
            <w:rStyle w:val="Hyperlink"/>
            <w:b/>
            <w:bCs/>
          </w:rPr>
          <w:t xml:space="preserve">Web Programming: Techniques for Integrating Python, Linux, Apache, and MySQL</w:t>
        </w:r>
      </w:hyperlink>
      <w:r>
        <w:br/>
      </w:r>
      <w:r>
        <w:t xml:space="preserve">2002</w:t>
      </w:r>
    </w:p>
    <w:p>
      <w:pPr>
        <w:pStyle w:val="BodyText"/>
      </w:pPr>
      <w:r>
        <w:t xml:space="preserve">Thomas W. Christopher and</w:t>
      </w:r>
      <w:r>
        <w:t xml:space="preserve"> </w:t>
      </w:r>
      <w:r>
        <w:rPr>
          <w:b/>
          <w:bCs/>
        </w:rPr>
        <w:t xml:space="preserve">George K. Thiruvathukal</w:t>
      </w:r>
      <w:r>
        <w:br/>
      </w:r>
      <w:hyperlink r:id="rId33">
        <w:r>
          <w:rPr>
            <w:rStyle w:val="Hyperlink"/>
            <w:b/>
            <w:bCs/>
          </w:rPr>
          <w:t xml:space="preserve">High Performance Java Computing: Multi-Threaded and Networked Programming</w:t>
        </w:r>
      </w:hyperlink>
      <w:r>
        <w:br/>
      </w:r>
      <w:r>
        <w:t xml:space="preserve">2000</w:t>
      </w:r>
    </w:p>
    <w:bookmarkEnd w:id="34"/>
    <w:bookmarkStart w:id="62" w:name="journal-articles"/>
    <w:p>
      <w:pPr>
        <w:pStyle w:val="Heading2"/>
      </w:pPr>
      <w:r>
        <w:t xml:space="preserve">Journal Articles</w:t>
      </w:r>
    </w:p>
    <w:p>
      <w:pPr>
        <w:pStyle w:val="FirstParagraph"/>
      </w:pPr>
      <w:r>
        <w:t xml:space="preserve">Abha Rai, Mary Lehman Held, Maria Vidal de Haymes, Ali Tarokh, Shakila Fro, Farzana Farzam, Elisa Levya Cea, Alix Sanchez Gomez, Maddie Juarez, George K. Thiruvathukal, and Paula Tallman</w:t>
      </w:r>
      <w:r>
        <w:br/>
      </w:r>
      <w:hyperlink r:id="rId35">
        <w:r>
          <w:rPr>
            <w:rStyle w:val="Hyperlink"/>
            <w:b/>
            <w:bCs/>
          </w:rPr>
          <w:t xml:space="preserve">Development of a Culturally Responsive Intervention for Stronger Communities</w:t>
        </w:r>
      </w:hyperlink>
      <w:r>
        <w:br/>
      </w:r>
      <w:r>
        <w:rPr>
          <w:i/>
          <w:iCs/>
        </w:rPr>
        <w:t xml:space="preserve">Families in Society, pp. 10443894251332666, 2026-03-14</w:t>
      </w:r>
    </w:p>
    <w:p>
      <w:pPr>
        <w:pStyle w:val="BodyText"/>
      </w:pPr>
      <w:r>
        <w:t xml:space="preserve">Abha Rai, Kristen E. Ravi, Jonathan B. Singer, Alix Sanchez-Gomez, George K. Thiruvathukal, and Erik Pautsch</w:t>
      </w:r>
      <w:r>
        <w:br/>
      </w:r>
      <w:hyperlink r:id="rId36">
        <w:r>
          <w:rPr>
            <w:rStyle w:val="Hyperlink"/>
            <w:b/>
            <w:bCs/>
          </w:rPr>
          <w:t xml:space="preserve">The Digital Scholar: Artificial Intelligence in Social Work Research</w:t>
        </w:r>
      </w:hyperlink>
      <w:r>
        <w:br/>
      </w:r>
      <w:r>
        <w:rPr>
          <w:i/>
          <w:iCs/>
        </w:rPr>
        <w:t xml:space="preserve">Families in Society, 2026-03-03</w:t>
      </w:r>
    </w:p>
    <w:p>
      <w:pPr>
        <w:pStyle w:val="BodyText"/>
      </w:pPr>
      <w:r>
        <w:t xml:space="preserve">Wenxin Jiang, Mingyu Kim, Chingwo Cheung, Heesoo Kim, George K. Thiruvathukal, and James C. Davis</w:t>
      </w:r>
      <w:r>
        <w:br/>
      </w:r>
      <w:hyperlink r:id="rId37">
        <w:r>
          <w:rPr>
            <w:rStyle w:val="Hyperlink"/>
            <w:b/>
            <w:bCs/>
          </w:rPr>
          <w:t xml:space="preserve">“I see models being a whole other thing”: an empirical study of pre-trained model naming conventions and a tool for enhancing naming consistency</w:t>
        </w:r>
      </w:hyperlink>
      <w:r>
        <w:br/>
      </w:r>
      <w:r>
        <w:rPr>
          <w:i/>
          <w:iCs/>
        </w:rPr>
        <w:t xml:space="preserve">Empirical Software Engineering, vol. 30, no. 6, pp. 155, 2025-08-16</w:t>
      </w:r>
    </w:p>
    <w:p>
      <w:pPr>
        <w:pStyle w:val="BodyText"/>
      </w:pPr>
      <w:r>
        <w:t xml:space="preserve">David Guerrero-Pantoja, Erick Pautsch, Clara Almeida, Silvio Rizzi, George K. Thiruvathukal, and Maria Pantoja</w:t>
      </w:r>
      <w:r>
        <w:br/>
      </w:r>
      <w:hyperlink r:id="rId38">
        <w:r>
          <w:rPr>
            <w:rStyle w:val="Hyperlink"/>
            <w:b/>
            <w:bCs/>
          </w:rPr>
          <w:t xml:space="preserve">Accelerating uncertainty methods for distributed deep learning on novel architectures</w:t>
        </w:r>
      </w:hyperlink>
      <w:r>
        <w:br/>
      </w:r>
      <w:r>
        <w:rPr>
          <w:i/>
          <w:iCs/>
        </w:rPr>
        <w:t xml:space="preserve">The Journal of Supercomputing, vol. 81, no. 1, pp. 315, 2025-01</w:t>
      </w:r>
    </w:p>
    <w:p>
      <w:pPr>
        <w:pStyle w:val="BodyText"/>
      </w:pPr>
      <w:r>
        <w:t xml:space="preserve">A. Rai, M. L. Held, M. Vidal de Haymes, A. Tarokh, S. Fro, F. Farzam, E. Levya-Cea, A. S. Gomez, M. Juarez,</w:t>
      </w:r>
      <w:r>
        <w:t xml:space="preserve"> </w:t>
      </w:r>
      <w:r>
        <w:rPr>
          <w:b/>
          <w:bCs/>
        </w:rPr>
        <w:t xml:space="preserve">G. K. Thiruvathukal</w:t>
      </w:r>
      <w:r>
        <w:t xml:space="preserve">, and P. Tallman</w:t>
      </w:r>
      <w:r>
        <w:br/>
      </w:r>
      <w:r>
        <w:rPr>
          <w:b/>
          <w:bCs/>
        </w:rPr>
        <w:t xml:space="preserve">AER for Stronger Communities: A Culturally Responsive Intervention for Afghan Evacuees [Brief Research Note, Under Review]</w:t>
      </w:r>
      <w:r>
        <w:br/>
      </w:r>
      <w:r>
        <w:rPr>
          <w:i/>
          <w:iCs/>
        </w:rPr>
        <w:t xml:space="preserve">Families in Society, 2025</w:t>
      </w:r>
    </w:p>
    <w:p>
      <w:pPr>
        <w:pStyle w:val="BodyText"/>
      </w:pPr>
      <w:r>
        <w:t xml:space="preserve">G. S. Fahara-Ojeda, L. A. Tapia-Alarcón, B. M. Villegas-Martínez, G. K. Thiruvathukal, A. Francisco Neto, S. Gesing, T. Battelle, V. Stankovski, I. A. Bocanegra-Garay, A. Venegas-Gomez, J. J. Escobedo-Alatorre, and R. A. Beltrán-Vargas</w:t>
      </w:r>
      <w:r>
        <w:br/>
      </w:r>
      <w:hyperlink r:id="rId39">
        <w:r>
          <w:rPr>
            <w:rStyle w:val="Hyperlink"/>
            <w:b/>
            <w:bCs/>
          </w:rPr>
          <w:t xml:space="preserve">Exact dynamics and Bloch oscillations in a non-Hermitian zigzag Glauber–Fock lattice</w:t>
        </w:r>
      </w:hyperlink>
      <w:r>
        <w:br/>
      </w:r>
      <w:r>
        <w:rPr>
          <w:i/>
          <w:iCs/>
        </w:rPr>
        <w:t xml:space="preserve">Physica A: Statistical Mechanics and its Applications, pp. 130811, 2025</w:t>
      </w:r>
    </w:p>
    <w:p>
      <w:pPr>
        <w:pStyle w:val="BodyText"/>
      </w:pPr>
      <w:r>
        <w:rPr>
          <w:i/>
          <w:iCs/>
        </w:rPr>
        <w:t xml:space="preserve">Wenxin Jiang</w:t>
      </w:r>
      <w:r>
        <w:rPr>
          <w:i/>
          <w:iCs/>
          <w:vertAlign w:val="superscript"/>
        </w:rPr>
        <w:t xml:space="preserve">†</w:t>
      </w:r>
      <w:r>
        <w:t xml:space="preserve">,</w:t>
      </w:r>
      <w:r>
        <w:t xml:space="preserve"> </w:t>
      </w:r>
      <w:r>
        <w:rPr>
          <w:i/>
          <w:iCs/>
        </w:rPr>
        <w:t xml:space="preserve">Vishnu Banna</w:t>
      </w:r>
      <w:r>
        <w:rPr>
          <w:i/>
          <w:iCs/>
          <w:vertAlign w:val="superscript"/>
        </w:rPr>
        <w:t xml:space="preserve">*</w:t>
      </w:r>
      <w:r>
        <w:t xml:space="preserve">, Naveen Vivek,</w:t>
      </w:r>
      <w:r>
        <w:t xml:space="preserve"> </w:t>
      </w:r>
      <w:r>
        <w:rPr>
          <w:i/>
          <w:iCs/>
        </w:rPr>
        <w:t xml:space="preserve">Abhinav Goel</w:t>
      </w:r>
      <w:r>
        <w:rPr>
          <w:i/>
          <w:iCs/>
          <w:vertAlign w:val="superscript"/>
        </w:rPr>
        <w:t xml:space="preserve">†</w:t>
      </w:r>
      <w:r>
        <w:t xml:space="preserve">,</w:t>
      </w:r>
      <w:r>
        <w:t xml:space="preserve"> </w:t>
      </w:r>
      <w:r>
        <w:rPr>
          <w:i/>
          <w:iCs/>
        </w:rPr>
        <w:t xml:space="preserve">Nicholas Synovic</w:t>
      </w:r>
      <w:r>
        <w:rPr>
          <w:i/>
          <w:iCs/>
          <w:vertAlign w:val="superscript"/>
        </w:rPr>
        <w:t xml:space="preserve">†</w:t>
      </w:r>
      <w:r>
        <w:t xml:space="preserve">,</w:t>
      </w:r>
      <w:r>
        <w:t xml:space="preserve"> </w:t>
      </w:r>
      <w:r>
        <w:rPr>
          <w:b/>
          <w:bCs/>
        </w:rPr>
        <w:t xml:space="preserve">George K. Thiruvathukal</w:t>
      </w:r>
      <w:r>
        <w:t xml:space="preserve">, and James C. Davis</w:t>
      </w:r>
      <w:r>
        <w:br/>
      </w:r>
      <w:hyperlink r:id="rId40">
        <w:r>
          <w:rPr>
            <w:rStyle w:val="Hyperlink"/>
            <w:b/>
            <w:bCs/>
          </w:rPr>
          <w:t xml:space="preserve">Challenges and practices of deep learning model reengineering: A case study on computer vision</w:t>
        </w:r>
      </w:hyperlink>
      <w:r>
        <w:br/>
      </w:r>
      <w:r>
        <w:rPr>
          <w:i/>
          <w:iCs/>
        </w:rPr>
        <w:t xml:space="preserve">Empirical Software Engineering, vol. 29, no. 6, pp. 142, 2024-08-20</w:t>
      </w:r>
    </w:p>
    <w:p>
      <w:pPr>
        <w:pStyle w:val="BodyText"/>
      </w:pPr>
      <w:r>
        <w:t xml:space="preserve">Erik Pautsch, John Li, Silvio Rizzi, George K Thiruvathukal, and Maria Pantoja</w:t>
      </w:r>
      <w:r>
        <w:br/>
      </w:r>
      <w:hyperlink r:id="rId41">
        <w:r>
          <w:rPr>
            <w:rStyle w:val="Hyperlink"/>
            <w:b/>
            <w:bCs/>
          </w:rPr>
          <w:t xml:space="preserve">Evaluation of Novel AI Architectures for Uncertainty Estimation</w:t>
        </w:r>
      </w:hyperlink>
      <w:r>
        <w:br/>
      </w:r>
      <w:r>
        <w:rPr>
          <w:i/>
          <w:iCs/>
        </w:rPr>
        <w:t xml:space="preserve">Revista Colombiana de Computación, vol. 25, no. 2, pp. 23--34, 2024</w:t>
      </w:r>
    </w:p>
    <w:p>
      <w:pPr>
        <w:pStyle w:val="BodyText"/>
      </w:pPr>
      <w:r>
        <w:t xml:space="preserve">Konstantin Läufer, Gunda Mertin, and George K Thiruvathukal</w:t>
      </w:r>
      <w:r>
        <w:br/>
      </w:r>
      <w:hyperlink r:id="rId42">
        <w:r>
          <w:rPr>
            <w:rStyle w:val="Hyperlink"/>
            <w:b/>
            <w:bCs/>
          </w:rPr>
          <w:t xml:space="preserve">Engaging more students in formal methods education: A practical approach using temporal logic of actions</w:t>
        </w:r>
      </w:hyperlink>
      <w:r>
        <w:br/>
      </w:r>
      <w:r>
        <w:rPr>
          <w:i/>
          <w:iCs/>
        </w:rPr>
        <w:t xml:space="preserve">Computer, vol. 57, no. 12, pp. 118--123, 2024</w:t>
      </w:r>
    </w:p>
    <w:p>
      <w:pPr>
        <w:pStyle w:val="BodyText"/>
      </w:pPr>
      <w:r>
        <w:t xml:space="preserve">Dario Dematties, Silvio Rizzi, and George K Thiruvathukal</w:t>
      </w:r>
      <w:r>
        <w:br/>
      </w:r>
      <w:hyperlink r:id="rId43">
        <w:r>
          <w:rPr>
            <w:rStyle w:val="Hyperlink"/>
            <w:b/>
            <w:bCs/>
          </w:rPr>
          <w:t xml:space="preserve">Containerization on a Self-supervised active foveated approach to Computer Vision</w:t>
        </w:r>
      </w:hyperlink>
      <w:r>
        <w:br/>
      </w:r>
      <w:r>
        <w:rPr>
          <w:i/>
          <w:iCs/>
        </w:rPr>
        <w:t xml:space="preserve">Revista Colombiana de Computación, vol. 25, no. 1, pp. 29--38, 2024</w:t>
      </w:r>
    </w:p>
    <w:p>
      <w:pPr>
        <w:pStyle w:val="BodyText"/>
      </w:pPr>
      <w:r>
        <w:t xml:space="preserve">Joanna F DeFranco, Nir Kshetri, George K Thiruvathukal, and George Hurlburt</w:t>
      </w:r>
      <w:r>
        <w:br/>
      </w:r>
      <w:hyperlink r:id="rId44">
        <w:r>
          <w:rPr>
            <w:rStyle w:val="Hyperlink"/>
            <w:b/>
            <w:bCs/>
          </w:rPr>
          <w:t xml:space="preserve">Crowdsourcing: A Roundtable Discussion</w:t>
        </w:r>
      </w:hyperlink>
      <w:r>
        <w:br/>
      </w:r>
      <w:r>
        <w:rPr>
          <w:i/>
          <w:iCs/>
        </w:rPr>
        <w:t xml:space="preserve">Computer, vol. 57, no. 8, pp. 15--21, 2024</w:t>
      </w:r>
    </w:p>
    <w:p>
      <w:pPr>
        <w:pStyle w:val="BodyText"/>
      </w:pPr>
      <w:r>
        <w:t xml:space="preserve">Eldor Abdukhamidov, Mohammed Abuhamad,</w:t>
      </w:r>
      <w:r>
        <w:t xml:space="preserve"> </w:t>
      </w:r>
      <w:r>
        <w:rPr>
          <w:b/>
          <w:bCs/>
        </w:rPr>
        <w:t xml:space="preserve">George K. Thiruvathukal</w:t>
      </w:r>
      <w:r>
        <w:t xml:space="preserve">, Hyoungshick Kim, and Tamer Abuhmed</w:t>
      </w:r>
      <w:r>
        <w:br/>
      </w:r>
      <w:hyperlink r:id="rId45">
        <w:r>
          <w:rPr>
            <w:rStyle w:val="Hyperlink"/>
            <w:b/>
            <w:bCs/>
          </w:rPr>
          <w:t xml:space="preserve">SingleADV: Single-Class Target-Specific Attack Against Interpretable Deep Learning Systems</w:t>
        </w:r>
      </w:hyperlink>
      <w:r>
        <w:br/>
      </w:r>
      <w:r>
        <w:rPr>
          <w:i/>
          <w:iCs/>
        </w:rPr>
        <w:t xml:space="preserve">IEEE Transactions on Information Forensics and Security, vol. 19, pp. 5985--5998, 2024</w:t>
      </w:r>
    </w:p>
    <w:p>
      <w:pPr>
        <w:pStyle w:val="BodyText"/>
      </w:pPr>
      <w:r>
        <w:t xml:space="preserve">Gregory J. Matthews, Karthik Bharath, Sebastian Kurtek, Juliet K. Brophy,</w:t>
      </w:r>
      <w:r>
        <w:t xml:space="preserve"> </w:t>
      </w:r>
      <w:r>
        <w:rPr>
          <w:b/>
          <w:bCs/>
        </w:rPr>
        <w:t xml:space="preserve">George K. Thiruvathukal</w:t>
      </w:r>
      <w:r>
        <w:t xml:space="preserve">, and Ofer Harel</w:t>
      </w:r>
      <w:r>
        <w:br/>
      </w:r>
      <w:hyperlink r:id="rId46">
        <w:r>
          <w:rPr>
            <w:rStyle w:val="Hyperlink"/>
            <w:b/>
            <w:bCs/>
          </w:rPr>
          <w:t xml:space="preserve">Shape-Based Classification of Partially Observed Curves, With Applications to Anthropology</w:t>
        </w:r>
      </w:hyperlink>
      <w:r>
        <w:br/>
      </w:r>
      <w:r>
        <w:rPr>
          <w:i/>
          <w:iCs/>
        </w:rPr>
        <w:t xml:space="preserve">Frontiers in Applied Mathematics and Statistics, vol. 7, pp. 70, 2021</w:t>
      </w:r>
    </w:p>
    <w:p>
      <w:pPr>
        <w:pStyle w:val="BodyText"/>
      </w:pPr>
      <w:r>
        <w:rPr>
          <w:i/>
          <w:iCs/>
        </w:rPr>
        <w:t xml:space="preserve">Ryan Dailey</w:t>
      </w:r>
      <w:r>
        <w:rPr>
          <w:i/>
          <w:iCs/>
          <w:vertAlign w:val="superscript"/>
        </w:rPr>
        <w:t xml:space="preserve">*</w:t>
      </w:r>
      <w:r>
        <w:t xml:space="preserve">,</w:t>
      </w:r>
      <w:r>
        <w:t xml:space="preserve"> </w:t>
      </w:r>
      <w:r>
        <w:rPr>
          <w:i/>
          <w:iCs/>
        </w:rPr>
        <w:t xml:space="preserve">Aniesh Chawla</w:t>
      </w:r>
      <w:r>
        <w:rPr>
          <w:i/>
          <w:iCs/>
          <w:vertAlign w:val="superscript"/>
        </w:rPr>
        <w:t xml:space="preserve">*</w:t>
      </w:r>
      <w:r>
        <w:t xml:space="preserve">,</w:t>
      </w:r>
      <w:r>
        <w:t xml:space="preserve"> </w:t>
      </w:r>
      <w:r>
        <w:rPr>
          <w:i/>
          <w:iCs/>
        </w:rPr>
        <w:t xml:space="preserve">Andrew Liu</w:t>
      </w:r>
      <w:r>
        <w:rPr>
          <w:i/>
          <w:iCs/>
          <w:vertAlign w:val="superscript"/>
        </w:rPr>
        <w:t xml:space="preserve">*</w:t>
      </w:r>
      <w:r>
        <w:t xml:space="preserve">,</w:t>
      </w:r>
      <w:r>
        <w:t xml:space="preserve"> </w:t>
      </w:r>
      <w:r>
        <w:rPr>
          <w:i/>
          <w:iCs/>
        </w:rPr>
        <w:t xml:space="preserve">Sripath Mishra</w:t>
      </w:r>
      <w:r>
        <w:rPr>
          <w:i/>
          <w:iCs/>
          <w:vertAlign w:val="superscript"/>
        </w:rPr>
        <w:t xml:space="preserve">*</w:t>
      </w:r>
      <w:r>
        <w:t xml:space="preserve">,</w:t>
      </w:r>
      <w:r>
        <w:t xml:space="preserve"> </w:t>
      </w:r>
      <w:r>
        <w:rPr>
          <w:i/>
          <w:iCs/>
        </w:rPr>
        <w:t xml:space="preserve">Ling Zhang</w:t>
      </w:r>
      <w:r>
        <w:rPr>
          <w:i/>
          <w:iCs/>
          <w:vertAlign w:val="superscript"/>
        </w:rPr>
        <w:t xml:space="preserve">*</w:t>
      </w:r>
      <w:r>
        <w:t xml:space="preserve">,</w:t>
      </w:r>
      <w:r>
        <w:t xml:space="preserve"> </w:t>
      </w:r>
      <w:r>
        <w:rPr>
          <w:i/>
          <w:iCs/>
        </w:rPr>
        <w:t xml:space="preserve">Josh Majors</w:t>
      </w:r>
      <w:r>
        <w:rPr>
          <w:i/>
          <w:iCs/>
          <w:vertAlign w:val="superscript"/>
        </w:rPr>
        <w:t xml:space="preserve">*</w:t>
      </w:r>
      <w:r>
        <w:t xml:space="preserve">, Yung-Hsiang Lu, and</w:t>
      </w:r>
      <w:r>
        <w:t xml:space="preserve"> </w:t>
      </w:r>
      <w:r>
        <w:rPr>
          <w:b/>
          <w:bCs/>
        </w:rPr>
        <w:t xml:space="preserve">George K. Thiruvathukal</w:t>
      </w:r>
      <w:r>
        <w:br/>
      </w:r>
      <w:hyperlink r:id="rId47">
        <w:r>
          <w:rPr>
            <w:rStyle w:val="Hyperlink"/>
            <w:b/>
            <w:bCs/>
          </w:rPr>
          <w:t xml:space="preserve">Automated Discovery of Network Cameras inHeterogeneous Web Pages</w:t>
        </w:r>
      </w:hyperlink>
      <w:r>
        <w:br/>
      </w:r>
      <w:r>
        <w:t xml:space="preserve">2021</w:t>
      </w:r>
    </w:p>
    <w:p>
      <w:pPr>
        <w:pStyle w:val="BodyText"/>
      </w:pPr>
      <w:r>
        <w:rPr>
          <w:i/>
          <w:iCs/>
        </w:rPr>
        <w:t xml:space="preserve">Dario Dematties</w:t>
      </w:r>
      <w:r>
        <w:rPr>
          <w:i/>
          <w:iCs/>
          <w:vertAlign w:val="superscript"/>
        </w:rPr>
        <w:t xml:space="preserve">†</w:t>
      </w:r>
      <w:r>
        <w:t xml:space="preserve">, Silvio B. Rizzi, and</w:t>
      </w:r>
      <w:r>
        <w:t xml:space="preserve"> </w:t>
      </w:r>
      <w:r>
        <w:rPr>
          <w:b/>
          <w:bCs/>
        </w:rPr>
        <w:t xml:space="preserve">George K. Thiruvathukal</w:t>
      </w:r>
      <w:r>
        <w:br/>
      </w:r>
      <w:hyperlink r:id="rId48">
        <w:r>
          <w:rPr>
            <w:rStyle w:val="Hyperlink"/>
            <w:b/>
            <w:bCs/>
          </w:rPr>
          <w:t xml:space="preserve">Towards High-End Scalability on Bio-Inspired Computational Models</w:t>
        </w:r>
      </w:hyperlink>
      <w:r>
        <w:br/>
      </w:r>
      <w:r>
        <w:t xml:space="preserve">2020-08</w:t>
      </w:r>
    </w:p>
    <w:p>
      <w:pPr>
        <w:pStyle w:val="BodyText"/>
      </w:pPr>
      <w:r>
        <w:rPr>
          <w:i/>
          <w:iCs/>
        </w:rPr>
        <w:t xml:space="preserve">Dario Dematties</w:t>
      </w:r>
      <w:r>
        <w:rPr>
          <w:i/>
          <w:iCs/>
          <w:vertAlign w:val="superscript"/>
        </w:rPr>
        <w:t xml:space="preserve">†</w:t>
      </w:r>
      <w:r>
        <w:t xml:space="preserve">, Silvio Rizzi,</w:t>
      </w:r>
      <w:r>
        <w:t xml:space="preserve"> </w:t>
      </w:r>
      <w:r>
        <w:rPr>
          <w:b/>
          <w:bCs/>
        </w:rPr>
        <w:t xml:space="preserve">George K. Thiruvathukal</w:t>
      </w:r>
      <w:r>
        <w:t xml:space="preserve">, Mauricio David Pérez, Alejandro Wainselboim, and B. Silvano Zanutto</w:t>
      </w:r>
      <w:r>
        <w:br/>
      </w:r>
      <w:hyperlink r:id="rId49">
        <w:r>
          <w:rPr>
            <w:rStyle w:val="Hyperlink"/>
            <w:b/>
            <w:bCs/>
          </w:rPr>
          <w:t xml:space="preserve">A Computational Theory for the Emergence of Grammatical Categories in Cortical Dynamics</w:t>
        </w:r>
      </w:hyperlink>
      <w:r>
        <w:br/>
      </w:r>
      <w:r>
        <w:rPr>
          <w:i/>
          <w:iCs/>
        </w:rPr>
        <w:t xml:space="preserve">Frontiers in Neural Circuits, vol. 14, pp. 12, 2020</w:t>
      </w:r>
    </w:p>
    <w:p>
      <w:pPr>
        <w:pStyle w:val="BodyText"/>
      </w:pPr>
      <w:r>
        <w:t xml:space="preserve">Juliet K. Brophy, Gregory J. Matthews, and</w:t>
      </w:r>
      <w:r>
        <w:t xml:space="preserve"> </w:t>
      </w:r>
      <w:r>
        <w:rPr>
          <w:b/>
          <w:bCs/>
        </w:rPr>
        <w:t xml:space="preserve">George K. Thiruvathukal</w:t>
      </w:r>
      <w:r>
        <w:br/>
      </w:r>
      <w:hyperlink r:id="rId50">
        <w:r>
          <w:rPr>
            <w:rStyle w:val="Hyperlink"/>
            <w:b/>
            <w:bCs/>
          </w:rPr>
          <w:t xml:space="preserve">An Analysis of the Effect of Tooth Wear on Bovid Identification</w:t>
        </w:r>
      </w:hyperlink>
      <w:r>
        <w:br/>
      </w:r>
      <w:r>
        <w:rPr>
          <w:i/>
          <w:iCs/>
        </w:rPr>
        <w:t xml:space="preserve">South African Journal of Science, vol. 115, 2019-07</w:t>
      </w:r>
    </w:p>
    <w:p>
      <w:pPr>
        <w:pStyle w:val="BodyText"/>
      </w:pPr>
      <w:r>
        <w:rPr>
          <w:i/>
          <w:iCs/>
        </w:rPr>
        <w:t xml:space="preserve">Dario Dematties</w:t>
      </w:r>
      <w:r>
        <w:rPr>
          <w:i/>
          <w:iCs/>
          <w:vertAlign w:val="superscript"/>
        </w:rPr>
        <w:t xml:space="preserve">†</w:t>
      </w:r>
      <w:r>
        <w:t xml:space="preserve">, Silvio B. Rizzi,</w:t>
      </w:r>
      <w:r>
        <w:t xml:space="preserve"> </w:t>
      </w:r>
      <w:r>
        <w:rPr>
          <w:b/>
          <w:bCs/>
        </w:rPr>
        <w:t xml:space="preserve">George K. Thiruvathukal</w:t>
      </w:r>
      <w:r>
        <w:t xml:space="preserve">, Alejandro Wainselboim, and B. Silvano Zanutto</w:t>
      </w:r>
      <w:r>
        <w:br/>
      </w:r>
      <w:hyperlink r:id="rId51">
        <w:r>
          <w:rPr>
            <w:rStyle w:val="Hyperlink"/>
            <w:b/>
            <w:bCs/>
          </w:rPr>
          <w:t xml:space="preserve">Phonetic Acquisition in Cortical Dynamics, a Computational Approach</w:t>
        </w:r>
      </w:hyperlink>
      <w:r>
        <w:br/>
      </w:r>
      <w:r>
        <w:rPr>
          <w:i/>
          <w:iCs/>
        </w:rPr>
        <w:t xml:space="preserve">PLOS ONE, vol. 14, no. 6, pp. 1--28, 2019-06</w:t>
      </w:r>
    </w:p>
    <w:p>
      <w:pPr>
        <w:pStyle w:val="BodyText"/>
      </w:pPr>
      <w:r>
        <w:t xml:space="preserve">Sergei Alyamkin, Matthew Ardi, Alexander C. Berg, Achille Brighton, Bo Chen, Yiran Chen, Hsin-Pai Cheng, Zichen Fan, Chen Feng, Bo Fu, Kent Gauen, Abhinav Goel, Alexander Goncharenko, Xuyang Guo, Soonhoi Ha, Andrew Howard, Xiao Hu, Yuanjun Huang, Donghyun Kang, Jaeyoun Kim, Jong Gook Ko, Alexander Kondratyev, Junhyeok Lee, Seungjae Lee, Suwoong Lee, Zichao Li, Zhiyu Liang, Juzheng Liu, Xin Liu, Yang Lu, Yung-Hsiang Lu, Deeptanshu Malik, Hong Hanh Nguyen, Eunbyung Park, Denis Repin, Liang Shen, Tao Sheng, Fei Sun, David Svitov,</w:t>
      </w:r>
      <w:r>
        <w:t xml:space="preserve"> </w:t>
      </w:r>
      <w:r>
        <w:rPr>
          <w:b/>
          <w:bCs/>
        </w:rPr>
        <w:t xml:space="preserve">George K. Thiruvathukal</w:t>
      </w:r>
      <w:r>
        <w:t xml:space="preserve">, Baiwu Zhang, Jingchi Zhang, Xiaopeng Zhang, and Shaojie Zhuo</w:t>
      </w:r>
      <w:r>
        <w:br/>
      </w:r>
      <w:hyperlink r:id="rId52">
        <w:r>
          <w:rPr>
            <w:rStyle w:val="Hyperlink"/>
            <w:b/>
            <w:bCs/>
          </w:rPr>
          <w:t xml:space="preserve">Low-Power Computer Vision: Status, Challenges, and Opportunities</w:t>
        </w:r>
      </w:hyperlink>
      <w:r>
        <w:br/>
      </w:r>
      <w:r>
        <w:rPr>
          <w:i/>
          <w:iCs/>
        </w:rPr>
        <w:t xml:space="preserve">IEEE Journal on Emerging and Selected Topics in Circuits and Systems, vol. 9, no. 2, pp. 411--421, 2019-06</w:t>
      </w:r>
    </w:p>
    <w:p>
      <w:pPr>
        <w:pStyle w:val="BodyText"/>
      </w:pPr>
      <w:r>
        <w:t xml:space="preserve">Gregory J. Matthews, Juliet K. Brophy, Hongie Gu,</w:t>
      </w:r>
      <w:r>
        <w:t xml:space="preserve"> </w:t>
      </w:r>
      <w:r>
        <w:rPr>
          <w:i/>
          <w:iCs/>
        </w:rPr>
        <w:t xml:space="preserve">Maxwell P. Luetkemeier</w:t>
      </w:r>
      <w:r>
        <w:rPr>
          <w:i/>
          <w:iCs/>
          <w:vertAlign w:val="superscript"/>
        </w:rPr>
        <w:t xml:space="preserve">†</w:t>
      </w:r>
      <w:r>
        <w:t xml:space="preserve">, and</w:t>
      </w:r>
      <w:r>
        <w:t xml:space="preserve"> </w:t>
      </w:r>
      <w:r>
        <w:rPr>
          <w:b/>
          <w:bCs/>
        </w:rPr>
        <w:t xml:space="preserve">George K. Thiruvathukal</w:t>
      </w:r>
      <w:r>
        <w:br/>
      </w:r>
      <w:hyperlink r:id="rId53">
        <w:r>
          <w:rPr>
            <w:rStyle w:val="Hyperlink"/>
            <w:b/>
            <w:bCs/>
          </w:rPr>
          <w:t xml:space="preserve">A Comparison of Machine Learning Techniques for Taxonomic Classification of Teeth from the Family Bovidae</w:t>
        </w:r>
      </w:hyperlink>
      <w:r>
        <w:br/>
      </w:r>
      <w:r>
        <w:rPr>
          <w:i/>
          <w:iCs/>
        </w:rPr>
        <w:t xml:space="preserve">Journal of Applied Statistics, vol. 45, no. 15, pp. 2773--2787, 2018</w:t>
      </w:r>
    </w:p>
    <w:p>
      <w:pPr>
        <w:pStyle w:val="BodyText"/>
      </w:pPr>
      <w:r>
        <w:t xml:space="preserve">Gregory J. Matthews,</w:t>
      </w:r>
      <w:r>
        <w:t xml:space="preserve"> </w:t>
      </w:r>
      <w:r>
        <w:rPr>
          <w:b/>
          <w:bCs/>
        </w:rPr>
        <w:t xml:space="preserve">George K. Thiruvathukal</w:t>
      </w:r>
      <w:r>
        <w:t xml:space="preserve">,</w:t>
      </w:r>
      <w:r>
        <w:t xml:space="preserve"> </w:t>
      </w:r>
      <w:r>
        <w:rPr>
          <w:i/>
          <w:iCs/>
        </w:rPr>
        <w:t xml:space="preserve">Matthew P. Luetkemeier</w:t>
      </w:r>
      <w:r>
        <w:rPr>
          <w:i/>
          <w:iCs/>
          <w:vertAlign w:val="superscript"/>
        </w:rPr>
        <w:t xml:space="preserve">†</w:t>
      </w:r>
      <w:r>
        <w:t xml:space="preserve">, and Juliet K. Brophy</w:t>
      </w:r>
      <w:r>
        <w:br/>
      </w:r>
      <w:hyperlink r:id="rId54">
        <w:r>
          <w:rPr>
            <w:rStyle w:val="Hyperlink"/>
            <w:b/>
            <w:bCs/>
          </w:rPr>
          <w:t xml:space="preserve">Examining the Use of Amazon's Mechanical Turk for Edge Extraction of the Occlusal Surface of Fossilized Bovid Teeth.</w:t>
        </w:r>
      </w:hyperlink>
      <w:r>
        <w:br/>
      </w:r>
      <w:r>
        <w:rPr>
          <w:i/>
          <w:iCs/>
        </w:rPr>
        <w:t xml:space="preserve">PLOS ONE, vol. 12, no. 7, 2017</w:t>
      </w:r>
    </w:p>
    <w:p>
      <w:pPr>
        <w:pStyle w:val="BodyText"/>
      </w:pPr>
      <w:r>
        <w:rPr>
          <w:i/>
          <w:iCs/>
        </w:rPr>
        <w:t xml:space="preserve">Steven Reisman</w:t>
      </w:r>
      <w:r>
        <w:rPr>
          <w:i/>
          <w:iCs/>
          <w:vertAlign w:val="superscript"/>
        </w:rPr>
        <w:t xml:space="preserve">*</w:t>
      </w:r>
      <w:r>
        <w:t xml:space="preserve">,</w:t>
      </w:r>
      <w:r>
        <w:t xml:space="preserve"> </w:t>
      </w:r>
      <w:r>
        <w:rPr>
          <w:i/>
          <w:iCs/>
        </w:rPr>
        <w:t xml:space="preserve">Thomas Hatzopoulos</w:t>
      </w:r>
      <w:r>
        <w:rPr>
          <w:i/>
          <w:iCs/>
          <w:vertAlign w:val="superscript"/>
        </w:rPr>
        <w:t xml:space="preserve">*</w:t>
      </w:r>
      <w:r>
        <w:t xml:space="preserve">, Konstantin Läufer,</w:t>
      </w:r>
      <w:r>
        <w:t xml:space="preserve"> </w:t>
      </w:r>
      <w:r>
        <w:rPr>
          <w:b/>
          <w:bCs/>
        </w:rPr>
        <w:t xml:space="preserve">George K. Thiruvathukal</w:t>
      </w:r>
      <w:r>
        <w:t xml:space="preserve">, and Catherine Putonti</w:t>
      </w:r>
      <w:r>
        <w:br/>
      </w:r>
      <w:hyperlink r:id="rId55">
        <w:r>
          <w:rPr>
            <w:rStyle w:val="Hyperlink"/>
            <w:b/>
            <w:bCs/>
          </w:rPr>
          <w:t xml:space="preserve">A Polyglot Approach to Bioinformatics Data Integration: A Phylogenetic Analysis of HIV-1</w:t>
        </w:r>
      </w:hyperlink>
      <w:r>
        <w:br/>
      </w:r>
      <w:r>
        <w:rPr>
          <w:i/>
          <w:iCs/>
        </w:rPr>
        <w:t xml:space="preserve">Evolutionary Bioinformatics, vol. 12, pp. EBO.S32757, 2016</w:t>
      </w:r>
    </w:p>
    <w:p>
      <w:pPr>
        <w:pStyle w:val="BodyText"/>
      </w:pPr>
      <w:r>
        <w:t xml:space="preserve">Gregor von Laszewski,</w:t>
      </w:r>
      <w:r>
        <w:t xml:space="preserve"> </w:t>
      </w:r>
      <w:r>
        <w:rPr>
          <w:b/>
          <w:bCs/>
        </w:rPr>
        <w:t xml:space="preserve">George K. Thiruvathukal</w:t>
      </w:r>
      <w:r>
        <w:t xml:space="preserve">, and Ian Foster</w:t>
      </w:r>
      <w:r>
        <w:br/>
      </w:r>
      <w:r>
        <w:rPr>
          <w:b/>
          <w:bCs/>
        </w:rPr>
        <w:t xml:space="preserve">Making Large-Scale Telemedicine Work: A Computational Infrastructure for Telemedicine.</w:t>
      </w:r>
      <w:r>
        <w:br/>
      </w:r>
      <w:r>
        <w:rPr>
          <w:i/>
          <w:iCs/>
        </w:rPr>
        <w:t xml:space="preserve">Future Generation Computing Systems (Elsevier), vol. 79, pp. 195--213, 2000</w:t>
      </w:r>
    </w:p>
    <w:p>
      <w:pPr>
        <w:pStyle w:val="BodyText"/>
      </w:pPr>
      <w:r>
        <w:rPr>
          <w:b/>
          <w:bCs/>
        </w:rPr>
        <w:t xml:space="preserve">George K. Thiruvathukal</w:t>
      </w:r>
      <w:r>
        <w:t xml:space="preserve">, Phil M. Dickens, and</w:t>
      </w:r>
      <w:r>
        <w:t xml:space="preserve"> </w:t>
      </w:r>
      <w:r>
        <w:rPr>
          <w:i/>
          <w:iCs/>
        </w:rPr>
        <w:t xml:space="preserve">Shahzad Bhatti</w:t>
      </w:r>
      <w:r>
        <w:rPr>
          <w:i/>
          <w:iCs/>
          <w:vertAlign w:val="superscript"/>
        </w:rPr>
        <w:t xml:space="preserve">†</w:t>
      </w:r>
      <w:r>
        <w:br/>
      </w:r>
      <w:hyperlink r:id="rId56">
        <w:r>
          <w:rPr>
            <w:rStyle w:val="Hyperlink"/>
            <w:b/>
            <w:bCs/>
          </w:rPr>
          <w:t xml:space="preserve">Java on Networks of Workstations (JavaNOW): A Parallel Computing Framework Inspired by Linda and the Message Passing Interface (MPI)</w:t>
        </w:r>
      </w:hyperlink>
      <w:r>
        <w:br/>
      </w:r>
      <w:r>
        <w:rPr>
          <w:i/>
          <w:iCs/>
        </w:rPr>
        <w:t xml:space="preserve">Concurrency: Practice and Experience, vol. 12, pp. 1093--1116, 2000</w:t>
      </w:r>
    </w:p>
    <w:p>
      <w:pPr>
        <w:pStyle w:val="BodyText"/>
      </w:pPr>
      <w:r>
        <w:rPr>
          <w:b/>
          <w:bCs/>
        </w:rPr>
        <w:t xml:space="preserve">George K. Thiruvathukal</w:t>
      </w:r>
      <w:r>
        <w:t xml:space="preserve">,</w:t>
      </w:r>
      <w:r>
        <w:t xml:space="preserve"> </w:t>
      </w:r>
      <w:r>
        <w:rPr>
          <w:i/>
          <w:iCs/>
        </w:rPr>
        <w:t xml:space="preserve">Lovely S. Thomas</w:t>
      </w:r>
      <w:r>
        <w:rPr>
          <w:i/>
          <w:iCs/>
          <w:vertAlign w:val="superscript"/>
        </w:rPr>
        <w:t xml:space="preserve">†</w:t>
      </w:r>
      <w:r>
        <w:t xml:space="preserve">, and</w:t>
      </w:r>
      <w:r>
        <w:t xml:space="preserve"> </w:t>
      </w:r>
      <w:r>
        <w:rPr>
          <w:i/>
          <w:iCs/>
        </w:rPr>
        <w:t xml:space="preserve">Andrew T. Korczynski</w:t>
      </w:r>
      <w:r>
        <w:rPr>
          <w:i/>
          <w:iCs/>
          <w:vertAlign w:val="superscript"/>
        </w:rPr>
        <w:t xml:space="preserve">†</w:t>
      </w:r>
      <w:r>
        <w:br/>
      </w:r>
      <w:hyperlink r:id="rId57">
        <w:r>
          <w:rPr>
            <w:rStyle w:val="Hyperlink"/>
            <w:b/>
            <w:bCs/>
          </w:rPr>
          <w:t xml:space="preserve">Reflective Remote Method Invocation</w:t>
        </w:r>
      </w:hyperlink>
      <w:r>
        <w:br/>
      </w:r>
      <w:r>
        <w:rPr>
          <w:i/>
          <w:iCs/>
        </w:rPr>
        <w:t xml:space="preserve">Concurrency: Practice and Experience, vol. 10, no. 11, pp. 911--925, 1998</w:t>
      </w:r>
    </w:p>
    <w:p>
      <w:pPr>
        <w:pStyle w:val="BodyText"/>
      </w:pPr>
      <w:r>
        <w:t xml:space="preserve">Ian Foster,</w:t>
      </w:r>
      <w:r>
        <w:t xml:space="preserve"> </w:t>
      </w:r>
      <w:r>
        <w:rPr>
          <w:i/>
          <w:iCs/>
        </w:rPr>
        <w:t xml:space="preserve">Jonathan Geisler</w:t>
      </w:r>
      <w:r>
        <w:rPr>
          <w:i/>
          <w:iCs/>
          <w:vertAlign w:val="superscript"/>
        </w:rPr>
        <w:t xml:space="preserve">†</w:t>
      </w:r>
      <w:r>
        <w:t xml:space="preserve">, William Gropp, Nicholas Karonis, Ewing Lusk,</w:t>
      </w:r>
      <w:r>
        <w:t xml:space="preserve"> </w:t>
      </w:r>
      <w:r>
        <w:rPr>
          <w:b/>
          <w:bCs/>
        </w:rPr>
        <w:t xml:space="preserve">George K. Thiruvathukal</w:t>
      </w:r>
      <w:r>
        <w:t xml:space="preserve">, and Steven Tuecke</w:t>
      </w:r>
      <w:r>
        <w:br/>
      </w:r>
      <w:hyperlink r:id="rId58">
        <w:r>
          <w:rPr>
            <w:rStyle w:val="Hyperlink"/>
            <w:b/>
            <w:bCs/>
          </w:rPr>
          <w:t xml:space="preserve">Wide-Area Implementation of the Message Passing Interface</w:t>
        </w:r>
      </w:hyperlink>
      <w:r>
        <w:br/>
      </w:r>
      <w:r>
        <w:rPr>
          <w:i/>
          <w:iCs/>
        </w:rPr>
        <w:t xml:space="preserve">Journal of Parallel Computing, vol. 24, no. 12, pp. 1735, 1998</w:t>
      </w:r>
    </w:p>
    <w:p>
      <w:pPr>
        <w:pStyle w:val="BodyText"/>
      </w:pPr>
      <w:r>
        <w:t xml:space="preserve">Ian Foster, Gregor von Laszewski,</w:t>
      </w:r>
      <w:r>
        <w:t xml:space="preserve"> </w:t>
      </w:r>
      <w:r>
        <w:rPr>
          <w:b/>
          <w:bCs/>
        </w:rPr>
        <w:t xml:space="preserve">George K. Thiruvathukal</w:t>
      </w:r>
      <w:r>
        <w:t xml:space="preserve">, and Brian Toonen</w:t>
      </w:r>
      <w:r>
        <w:br/>
      </w:r>
      <w:hyperlink r:id="rId59">
        <w:r>
          <w:rPr>
            <w:rStyle w:val="Hyperlink"/>
            <w:b/>
            <w:bCs/>
          </w:rPr>
          <w:t xml:space="preserve">A Computational Framework for Telemedicine</w:t>
        </w:r>
      </w:hyperlink>
      <w:r>
        <w:br/>
      </w:r>
      <w:r>
        <w:rPr>
          <w:i/>
          <w:iCs/>
        </w:rPr>
        <w:t xml:space="preserve">Future Generation Computer Systems Future Generation Computer Systems, vol. 14, no. 1, pp. 109--123, 1998</w:t>
      </w:r>
    </w:p>
    <w:p>
      <w:pPr>
        <w:pStyle w:val="BodyText"/>
      </w:pPr>
      <w:r>
        <w:rPr>
          <w:i/>
          <w:iCs/>
        </w:rPr>
        <w:t xml:space="preserve">William T. O'Connell</w:t>
      </w:r>
      <w:r>
        <w:rPr>
          <w:i/>
          <w:iCs/>
          <w:vertAlign w:val="superscript"/>
        </w:rPr>
        <w:t xml:space="preserve">†</w:t>
      </w:r>
      <w:r>
        <w:t xml:space="preserve">,</w:t>
      </w:r>
      <w:r>
        <w:t xml:space="preserve"> </w:t>
      </w:r>
      <w:r>
        <w:rPr>
          <w:b/>
          <w:bCs/>
        </w:rPr>
        <w:t xml:space="preserve">George K. Thiruvathukal</w:t>
      </w:r>
      <w:r>
        <w:t xml:space="preserve">, and Thomas W. Christopher</w:t>
      </w:r>
      <w:r>
        <w:br/>
      </w:r>
      <w:hyperlink r:id="rId60">
        <w:r>
          <w:rPr>
            <w:rStyle w:val="Hyperlink"/>
            <w:b/>
            <w:bCs/>
          </w:rPr>
          <w:t xml:space="preserve">Distributed Memo: Heterogeneously Concurrent Programming with a Shared Directory of Unordered Queues</w:t>
        </w:r>
      </w:hyperlink>
      <w:r>
        <w:br/>
      </w:r>
      <w:r>
        <w:rPr>
          <w:i/>
          <w:iCs/>
        </w:rPr>
        <w:t xml:space="preserve">International Journal of Computers and Applications, vol. 19, no. 2, pp. 115--122, 1997</w:t>
      </w:r>
    </w:p>
    <w:p>
      <w:pPr>
        <w:pStyle w:val="BodyText"/>
      </w:pPr>
      <w:r>
        <w:t xml:space="preserve">Ian Foster,</w:t>
      </w:r>
      <w:r>
        <w:t xml:space="preserve"> </w:t>
      </w:r>
      <w:r>
        <w:rPr>
          <w:b/>
          <w:bCs/>
        </w:rPr>
        <w:t xml:space="preserve">George K. Thiruvathukal</w:t>
      </w:r>
      <w:r>
        <w:t xml:space="preserve">, and Steven Tuecke</w:t>
      </w:r>
      <w:r>
        <w:br/>
      </w:r>
      <w:hyperlink r:id="rId61">
        <w:r>
          <w:rPr>
            <w:rStyle w:val="Hyperlink"/>
            <w:b/>
            <w:bCs/>
          </w:rPr>
          <w:t xml:space="preserve">Technologies for Ubiquitous Supercomputing: A Java Interface to the Nexus Communication System</w:t>
        </w:r>
      </w:hyperlink>
      <w:r>
        <w:br/>
      </w:r>
      <w:r>
        <w:rPr>
          <w:i/>
          <w:iCs/>
        </w:rPr>
        <w:t xml:space="preserve">Concurrency: Practice and Experience, vol. 9, no. 6, pp. 465, 1997</w:t>
      </w:r>
    </w:p>
    <w:bookmarkEnd w:id="62"/>
    <w:bookmarkStart w:id="127" w:name="conference-papers"/>
    <w:p>
      <w:pPr>
        <w:pStyle w:val="Heading2"/>
      </w:pPr>
      <w:r>
        <w:t xml:space="preserve">Conference Papers</w:t>
      </w:r>
    </w:p>
    <w:p>
      <w:pPr>
        <w:pStyle w:val="FirstParagraph"/>
      </w:pPr>
      <w:r>
        <w:t xml:space="preserve">Erik Pautsch, Mengjiao Han, Joseph A. Insley, Janet Knowles, Victor A. Mateevitsi, Silvio Rizzi, and George K. Thiruvathukal</w:t>
      </w:r>
      <w:r>
        <w:br/>
      </w:r>
      <w:hyperlink r:id="rId63">
        <w:r>
          <w:rPr>
            <w:rStyle w:val="Hyperlink"/>
            <w:b/>
            <w:bCs/>
          </w:rPr>
          <w:t xml:space="preserve">An Interactive Agentic HPC Tutor for Lesson Planning, Teaching, and Assessment</w:t>
        </w:r>
      </w:hyperlink>
      <w:r>
        <w:br/>
      </w:r>
      <w:r>
        <w:rPr>
          <w:i/>
          <w:iCs/>
        </w:rPr>
        <w:t xml:space="preserve">Proceedings of the SC '25 Workshops of the International Conference for High Performance Computing, Networking, Storage and Analysis, pp. 367--375, 2025-11-16</w:t>
      </w:r>
    </w:p>
    <w:p>
      <w:pPr>
        <w:pStyle w:val="BodyText"/>
      </w:pPr>
      <w:r>
        <w:t xml:space="preserve">Maddie Juarez, Eldor Abdukhamidov, Manuel Sandoval, Mujtaba Nazari, Deborah Hall, George K. Thiruvathukal, Tamer Abuhmed, Yasin N. Silva, and Mohammed Abuhamad</w:t>
      </w:r>
      <w:r>
        <w:br/>
      </w:r>
      <w:hyperlink r:id="rId64">
        <w:r>
          <w:rPr>
            <w:rStyle w:val="Hyperlink"/>
            <w:b/>
            <w:bCs/>
          </w:rPr>
          <w:t xml:space="preserve">Analyzing Adversarial Strategies and Countermeasures for Cyberbullying Detection</w:t>
        </w:r>
      </w:hyperlink>
      <w:r>
        <w:br/>
      </w:r>
      <w:r>
        <w:rPr>
          <w:i/>
          <w:iCs/>
        </w:rPr>
        <w:t xml:space="preserve">Social, Cultural, and Behavioral Modeling: 18th International Conference, SBP-BRiMS 2025, Pittsburgh, PA, USA, October 14–17, 2025, Proceedings, pp. 86, 2025</w:t>
      </w:r>
    </w:p>
    <w:p>
      <w:pPr>
        <w:pStyle w:val="BodyText"/>
      </w:pPr>
      <w:r>
        <w:t xml:space="preserve">Purvish Jajal, Nick John Eliopoulos, Benjamin Shiue-Hal Chou, George K. Thiravathukal, James C. Davis, and Yung-Hsiang Lu</w:t>
      </w:r>
      <w:r>
        <w:br/>
      </w:r>
      <w:hyperlink r:id="rId65">
        <w:r>
          <w:rPr>
            <w:rStyle w:val="Hyperlink"/>
            <w:b/>
            <w:bCs/>
          </w:rPr>
          <w:t xml:space="preserve">Token Turing Machines are Efficient Vision Models</w:t>
        </w:r>
      </w:hyperlink>
      <w:r>
        <w:br/>
      </w:r>
      <w:r>
        <w:rPr>
          <w:i/>
          <w:iCs/>
        </w:rPr>
        <w:t xml:space="preserve">2025 IEEE/CVF Winter Conference on Applications of Computer Vision (WACV), pp. 7898--7907, 2025</w:t>
      </w:r>
    </w:p>
    <w:p>
      <w:pPr>
        <w:pStyle w:val="BodyText"/>
      </w:pPr>
      <w:r>
        <w:t xml:space="preserve">Nicholas John Eliopoulos, Purvish Jajal, James C. Davis, Gaowen Liu, George K. Thiravathukal, and Yung-Hsiang Lu</w:t>
      </w:r>
      <w:r>
        <w:br/>
      </w:r>
      <w:hyperlink r:id="rId66">
        <w:r>
          <w:rPr>
            <w:rStyle w:val="Hyperlink"/>
            <w:b/>
            <w:bCs/>
          </w:rPr>
          <w:t xml:space="preserve">Pruning one more token is enough: Leveraging latency-workload non-linearities for vision transformers on the edge</w:t>
        </w:r>
      </w:hyperlink>
      <w:r>
        <w:br/>
      </w:r>
      <w:r>
        <w:rPr>
          <w:i/>
          <w:iCs/>
        </w:rPr>
        <w:t xml:space="preserve">2025 IEEE/CVF Winter Conference on Applications of Computer Vision (WACV), pp. 7153--7162, 2025</w:t>
      </w:r>
    </w:p>
    <w:p>
      <w:pPr>
        <w:pStyle w:val="BodyText"/>
      </w:pPr>
      <w:r>
        <w:rPr>
          <w:i/>
          <w:iCs/>
        </w:rPr>
        <w:t xml:space="preserve">Isaac Ahlgren</w:t>
      </w:r>
      <w:r>
        <w:rPr>
          <w:i/>
          <w:iCs/>
          <w:vertAlign w:val="superscript"/>
        </w:rPr>
        <w:t xml:space="preserve">†</w:t>
      </w:r>
      <w:r>
        <w:t xml:space="preserve">,</w:t>
      </w:r>
      <w:r>
        <w:t xml:space="preserve"> </w:t>
      </w:r>
      <w:r>
        <w:rPr>
          <w:i/>
          <w:iCs/>
        </w:rPr>
        <w:t xml:space="preserve">Rushikesh Shirsat</w:t>
      </w:r>
      <w:r>
        <w:rPr>
          <w:i/>
          <w:iCs/>
          <w:vertAlign w:val="superscript"/>
        </w:rPr>
        <w:t xml:space="preserve">†</w:t>
      </w:r>
      <w:r>
        <w:t xml:space="preserve">,</w:t>
      </w:r>
      <w:r>
        <w:t xml:space="preserve"> </w:t>
      </w:r>
      <w:r>
        <w:rPr>
          <w:i/>
          <w:iCs/>
        </w:rPr>
        <w:t xml:space="preserve">Omar Achkar</w:t>
      </w:r>
      <w:r>
        <w:rPr>
          <w:i/>
          <w:iCs/>
          <w:vertAlign w:val="superscript"/>
        </w:rPr>
        <w:t xml:space="preserve">†</w:t>
      </w:r>
      <w:r>
        <w:t xml:space="preserve">,</w:t>
      </w:r>
      <w:r>
        <w:t xml:space="preserve"> </w:t>
      </w:r>
      <w:r>
        <w:rPr>
          <w:b/>
          <w:bCs/>
        </w:rPr>
        <w:t xml:space="preserve">George K Thiruvathukal</w:t>
      </w:r>
      <w:r>
        <w:t xml:space="preserve">, Kyu In Lee, and Neil Klingensmith</w:t>
      </w:r>
      <w:r>
        <w:br/>
      </w:r>
      <w:hyperlink r:id="rId67">
        <w:r>
          <w:rPr>
            <w:rStyle w:val="Hyperlink"/>
            <w:b/>
            <w:bCs/>
          </w:rPr>
          <w:t xml:space="preserve">Not-so-Secret Authentication: The SyncBleed Attacks and Defenses for Zero-Involvement Authentication Systems</w:t>
        </w:r>
      </w:hyperlink>
      <w:r>
        <w:br/>
      </w:r>
      <w:r>
        <w:rPr>
          <w:i/>
          <w:iCs/>
        </w:rPr>
        <w:t xml:space="preserve">2025 IEEE International Conference on Cyber Security and Resilience (CSR), pp. 592--599, 2025</w:t>
      </w:r>
    </w:p>
    <w:p>
      <w:pPr>
        <w:pStyle w:val="BodyText"/>
      </w:pPr>
      <w:r>
        <w:t xml:space="preserve">Caleb Tung, Nicholas Eliopoulos, Purvish Jajal, Gowri Ramshankar, Cheng-Yun Yang, Nicholas Synovic, Xuecen Zhang, Vipin Chaudhary, George K Thiruvathukal, and Yung-Hsiang Lu</w:t>
      </w:r>
      <w:r>
        <w:br/>
      </w:r>
      <w:hyperlink r:id="rId68">
        <w:r>
          <w:rPr>
            <w:rStyle w:val="Hyperlink"/>
            <w:b/>
            <w:bCs/>
          </w:rPr>
          <w:t xml:space="preserve">An automated approach for improving the inference latency and energy efficiency of pretrained CNNs by removing irrelevant pixels with focused convolutions</w:t>
        </w:r>
      </w:hyperlink>
      <w:r>
        <w:br/>
      </w:r>
      <w:r>
        <w:rPr>
          <w:i/>
          <w:iCs/>
        </w:rPr>
        <w:t xml:space="preserve">2024 29th Asia and South Pacific Design Automation Conference (ASP-DAC), pp. 890--895, 2024</w:t>
      </w:r>
    </w:p>
    <w:p>
      <w:pPr>
        <w:pStyle w:val="BodyText"/>
      </w:pPr>
      <w:r>
        <w:t xml:space="preserve">Konstantin Läufer, Gunda Mertin, and George K Thiruvathukal</w:t>
      </w:r>
      <w:r>
        <w:br/>
      </w:r>
      <w:hyperlink r:id="rId69">
        <w:r>
          <w:rPr>
            <w:rStyle w:val="Hyperlink"/>
            <w:b/>
            <w:bCs/>
          </w:rPr>
          <w:t xml:space="preserve">Wip: An engaging undergraduate intro to model checking in software engineering using TLA+</w:t>
        </w:r>
      </w:hyperlink>
      <w:r>
        <w:br/>
      </w:r>
      <w:r>
        <w:rPr>
          <w:i/>
          <w:iCs/>
        </w:rPr>
        <w:t xml:space="preserve">2024 IEEE Frontiers in Education Conference (FIE), pp. 1--5, 2024</w:t>
      </w:r>
    </w:p>
    <w:p>
      <w:pPr>
        <w:pStyle w:val="BodyText"/>
      </w:pPr>
      <w:r>
        <w:rPr>
          <w:i/>
          <w:iCs/>
        </w:rPr>
        <w:t xml:space="preserve">Firuz Juraev</w:t>
      </w:r>
      <w:r>
        <w:rPr>
          <w:i/>
          <w:iCs/>
          <w:vertAlign w:val="superscript"/>
        </w:rPr>
        <w:t xml:space="preserve">†</w:t>
      </w:r>
      <w:r>
        <w:t xml:space="preserve">, Mohammed Abuhamad, Eric Chan-Tin,</w:t>
      </w:r>
      <w:r>
        <w:t xml:space="preserve"> </w:t>
      </w:r>
      <w:r>
        <w:rPr>
          <w:b/>
          <w:bCs/>
        </w:rPr>
        <w:t xml:space="preserve">George K. Thiruvathukal</w:t>
      </w:r>
      <w:r>
        <w:t xml:space="preserve">, and Tamer Abuhmed</w:t>
      </w:r>
      <w:r>
        <w:br/>
      </w:r>
      <w:hyperlink r:id="rId70">
        <w:r>
          <w:rPr>
            <w:rStyle w:val="Hyperlink"/>
            <w:b/>
            <w:bCs/>
          </w:rPr>
          <w:t xml:space="preserve">Unmasking the Vulnerabilities of Deep Learning Models: A Multi-Dimensional Analysis of Adversarial Attacks and Defenses</w:t>
        </w:r>
      </w:hyperlink>
      <w:r>
        <w:br/>
      </w:r>
      <w:r>
        <w:rPr>
          <w:i/>
          <w:iCs/>
        </w:rPr>
        <w:t xml:space="preserve">2024 Silicon Valley Cybersecurity Conference (SVCC), pp. 1--8, 2024</w:t>
      </w:r>
    </w:p>
    <w:p>
      <w:pPr>
        <w:pStyle w:val="BodyText"/>
      </w:pPr>
      <w:r>
        <w:rPr>
          <w:i/>
          <w:iCs/>
        </w:rPr>
        <w:t xml:space="preserve">Firuz Juraev</w:t>
      </w:r>
      <w:r>
        <w:rPr>
          <w:i/>
          <w:iCs/>
          <w:vertAlign w:val="superscript"/>
        </w:rPr>
        <w:t xml:space="preserve">†</w:t>
      </w:r>
      <w:r>
        <w:t xml:space="preserve">, Mohammed Abuhamad,</w:t>
      </w:r>
      <w:r>
        <w:t xml:space="preserve"> </w:t>
      </w:r>
      <w:r>
        <w:rPr>
          <w:i/>
          <w:iCs/>
        </w:rPr>
        <w:t xml:space="preserve">Simon S. Woo</w:t>
      </w:r>
      <w:r>
        <w:rPr>
          <w:i/>
          <w:iCs/>
          <w:vertAlign w:val="superscript"/>
        </w:rPr>
        <w:t xml:space="preserve">†</w:t>
      </w:r>
      <w:r>
        <w:t xml:space="preserve">,</w:t>
      </w:r>
      <w:r>
        <w:t xml:space="preserve"> </w:t>
      </w:r>
      <w:r>
        <w:rPr>
          <w:b/>
          <w:bCs/>
        </w:rPr>
        <w:t xml:space="preserve">George K Thiruvathukal</w:t>
      </w:r>
      <w:r>
        <w:t xml:space="preserve">, and Tamer Abuhmed</w:t>
      </w:r>
      <w:r>
        <w:br/>
      </w:r>
      <w:hyperlink r:id="rId71">
        <w:r>
          <w:rPr>
            <w:rStyle w:val="Hyperlink"/>
            <w:b/>
            <w:bCs/>
          </w:rPr>
          <w:t xml:space="preserve">The Impact of Model Variations on the Robustness of Deep Learning Models in Adversarial Settings</w:t>
        </w:r>
      </w:hyperlink>
      <w:r>
        <w:br/>
      </w:r>
      <w:r>
        <w:rPr>
          <w:i/>
          <w:iCs/>
        </w:rPr>
        <w:t xml:space="preserve">2024 Silicon Valley Cybersecurity Conference (SVCC), pp. 1--7, 2024</w:t>
      </w:r>
    </w:p>
    <w:p>
      <w:pPr>
        <w:pStyle w:val="BodyText"/>
      </w:pPr>
      <w:r>
        <w:rPr>
          <w:i/>
          <w:iCs/>
        </w:rPr>
        <w:t xml:space="preserve">Maddie Juarez</w:t>
      </w:r>
      <w:r>
        <w:rPr>
          <w:i/>
          <w:iCs/>
          <w:vertAlign w:val="superscript"/>
        </w:rPr>
        <w:t xml:space="preserve">*</w:t>
      </w:r>
      <w:r>
        <w:t xml:space="preserve">,</w:t>
      </w:r>
      <w:r>
        <w:t xml:space="preserve"> </w:t>
      </w:r>
      <w:r>
        <w:rPr>
          <w:i/>
          <w:iCs/>
        </w:rPr>
        <w:t xml:space="preserve">Natali Barragan</w:t>
      </w:r>
      <w:r>
        <w:rPr>
          <w:i/>
          <w:iCs/>
          <w:vertAlign w:val="superscript"/>
        </w:rPr>
        <w:t xml:space="preserve">†</w:t>
      </w:r>
      <w:r>
        <w:t xml:space="preserve">, Deborah L. Hall,</w:t>
      </w:r>
      <w:r>
        <w:t xml:space="preserve"> </w:t>
      </w:r>
      <w:r>
        <w:rPr>
          <w:b/>
          <w:bCs/>
        </w:rPr>
        <w:t xml:space="preserve">George K. Thiruvathukal</w:t>
      </w:r>
      <w:r>
        <w:t xml:space="preserve">, and Yasin N. Silva</w:t>
      </w:r>
      <w:r>
        <w:br/>
      </w:r>
      <w:hyperlink r:id="rId72">
        <w:r>
          <w:rPr>
            <w:rStyle w:val="Hyperlink"/>
            <w:b/>
            <w:bCs/>
          </w:rPr>
          <w:t xml:space="preserve">ActionPoint: An App to Combat Cyberbullying by Strengthening Parent-Teen Relationships</w:t>
        </w:r>
      </w:hyperlink>
      <w:r>
        <w:br/>
      </w:r>
      <w:r>
        <w:rPr>
          <w:i/>
          <w:iCs/>
        </w:rPr>
        <w:t xml:space="preserve">2024 IEEE World Forum on Public Safety Technology (WFPST), pp. 99--103, 2024</w:t>
      </w:r>
    </w:p>
    <w:p>
      <w:pPr>
        <w:pStyle w:val="BodyText"/>
      </w:pPr>
      <w:r>
        <w:t xml:space="preserve">Jason Jones, Wenxin Jiang, Nicholas Synovic, George Thiruvathukal, and James Davis</w:t>
      </w:r>
      <w:r>
        <w:br/>
      </w:r>
      <w:hyperlink r:id="rId73">
        <w:r>
          <w:rPr>
            <w:rStyle w:val="Hyperlink"/>
            <w:b/>
            <w:bCs/>
          </w:rPr>
          <w:t xml:space="preserve">What do we know about Hugging Face? A systematic literature review and quantitative validation of qualitative claims</w:t>
        </w:r>
      </w:hyperlink>
      <w:r>
        <w:br/>
      </w:r>
      <w:r>
        <w:rPr>
          <w:i/>
          <w:iCs/>
        </w:rPr>
        <w:t xml:space="preserve">Proceedings of the 18th ACM/IEEE International Symposium on Empirical Software Engineering, pp. 13--24, 2024</w:t>
      </w:r>
    </w:p>
    <w:p>
      <w:pPr>
        <w:pStyle w:val="BodyText"/>
      </w:pPr>
      <w:r>
        <w:rPr>
          <w:i/>
          <w:iCs/>
        </w:rPr>
        <w:t xml:space="preserve">Wenxin Jiang</w:t>
      </w:r>
      <w:r>
        <w:rPr>
          <w:i/>
          <w:iCs/>
          <w:vertAlign w:val="superscript"/>
        </w:rPr>
        <w:t xml:space="preserve">†</w:t>
      </w:r>
      <w:r>
        <w:t xml:space="preserve">,</w:t>
      </w:r>
      <w:r>
        <w:t xml:space="preserve"> </w:t>
      </w:r>
      <w:r>
        <w:rPr>
          <w:i/>
          <w:iCs/>
        </w:rPr>
        <w:t xml:space="preserve">Jerin Yasmin</w:t>
      </w:r>
      <w:r>
        <w:rPr>
          <w:i/>
          <w:iCs/>
          <w:vertAlign w:val="superscript"/>
        </w:rPr>
        <w:t xml:space="preserve">†</w:t>
      </w:r>
      <w:r>
        <w:t xml:space="preserve">,</w:t>
      </w:r>
      <w:r>
        <w:t xml:space="preserve"> </w:t>
      </w:r>
      <w:r>
        <w:rPr>
          <w:i/>
          <w:iCs/>
        </w:rPr>
        <w:t xml:space="preserve">Jason Jones</w:t>
      </w:r>
      <w:r>
        <w:rPr>
          <w:i/>
          <w:iCs/>
          <w:vertAlign w:val="superscript"/>
        </w:rPr>
        <w:t xml:space="preserve">*</w:t>
      </w:r>
      <w:r>
        <w:t xml:space="preserve">,</w:t>
      </w:r>
      <w:r>
        <w:t xml:space="preserve"> </w:t>
      </w:r>
      <w:r>
        <w:rPr>
          <w:i/>
          <w:iCs/>
        </w:rPr>
        <w:t xml:space="preserve">Nicholas Synovic</w:t>
      </w:r>
      <w:r>
        <w:rPr>
          <w:i/>
          <w:iCs/>
          <w:vertAlign w:val="superscript"/>
        </w:rPr>
        <w:t xml:space="preserve">†</w:t>
      </w:r>
      <w:r>
        <w:t xml:space="preserve">,</w:t>
      </w:r>
      <w:r>
        <w:t xml:space="preserve"> </w:t>
      </w:r>
      <w:r>
        <w:rPr>
          <w:i/>
          <w:iCs/>
        </w:rPr>
        <w:t xml:space="preserve">Jiashen Kuo</w:t>
      </w:r>
      <w:r>
        <w:rPr>
          <w:i/>
          <w:iCs/>
          <w:vertAlign w:val="superscript"/>
        </w:rPr>
        <w:t xml:space="preserve">†</w:t>
      </w:r>
      <w:r>
        <w:t xml:space="preserve">,</w:t>
      </w:r>
      <w:r>
        <w:t xml:space="preserve"> </w:t>
      </w:r>
      <w:r>
        <w:rPr>
          <w:i/>
          <w:iCs/>
        </w:rPr>
        <w:t xml:space="preserve">Nathaniel Bielanski</w:t>
      </w:r>
      <w:r>
        <w:rPr>
          <w:i/>
          <w:iCs/>
          <w:vertAlign w:val="superscript"/>
        </w:rPr>
        <w:t xml:space="preserve">†</w:t>
      </w:r>
      <w:r>
        <w:t xml:space="preserve">, Yuan Tian,</w:t>
      </w:r>
      <w:r>
        <w:t xml:space="preserve"> </w:t>
      </w:r>
      <w:r>
        <w:rPr>
          <w:b/>
          <w:bCs/>
        </w:rPr>
        <w:t xml:space="preserve">George K. Thiruvathukal</w:t>
      </w:r>
      <w:r>
        <w:t xml:space="preserve">, and James C. Davis</w:t>
      </w:r>
      <w:r>
        <w:br/>
      </w:r>
      <w:hyperlink r:id="rId74">
        <w:r>
          <w:rPr>
            <w:rStyle w:val="Hyperlink"/>
            <w:b/>
            <w:bCs/>
          </w:rPr>
          <w:t xml:space="preserve">PeaTMOSS: A Dataset and Initial Analysis of Pre-Trained Models in Open-Source Software</w:t>
        </w:r>
      </w:hyperlink>
      <w:r>
        <w:br/>
      </w:r>
      <w:r>
        <w:rPr>
          <w:i/>
          <w:iCs/>
        </w:rPr>
        <w:t xml:space="preserve">Mining Software Repositories 2024 (MSR 2024), 2024</w:t>
      </w:r>
    </w:p>
    <w:p>
      <w:pPr>
        <w:pStyle w:val="BodyText"/>
      </w:pPr>
      <w:r>
        <w:t xml:space="preserve">Purvish Jajal, Wenxin Jiang, Arav Tewari, Erik Kocinare, Joseph Woo, Anusha Sarraf, Yung-Hsiang Lu, George K Thiruvathukal, and James C Davis</w:t>
      </w:r>
      <w:r>
        <w:br/>
      </w:r>
      <w:hyperlink r:id="rId75">
        <w:r>
          <w:rPr>
            <w:rStyle w:val="Hyperlink"/>
            <w:b/>
            <w:bCs/>
          </w:rPr>
          <w:t xml:space="preserve">Interoperability in deep learning: A user survey and failure analysis of onnx model converters</w:t>
        </w:r>
      </w:hyperlink>
      <w:r>
        <w:br/>
      </w:r>
      <w:r>
        <w:rPr>
          <w:i/>
          <w:iCs/>
        </w:rPr>
        <w:t xml:space="preserve">Proceedings of the 33rd ACM SIGSOFT International Symposium on Software Engineering, pp. 1466--1478, 2024</w:t>
      </w:r>
    </w:p>
    <w:p>
      <w:pPr>
        <w:pStyle w:val="BodyText"/>
      </w:pPr>
      <w:r>
        <w:rPr>
          <w:i/>
          <w:iCs/>
        </w:rPr>
        <w:t xml:space="preserve">Clara J. Almeida</w:t>
      </w:r>
      <w:r>
        <w:rPr>
          <w:i/>
          <w:iCs/>
          <w:vertAlign w:val="superscript"/>
        </w:rPr>
        <w:t xml:space="preserve">*</w:t>
      </w:r>
      <w:r>
        <w:t xml:space="preserve">,</w:t>
      </w:r>
      <w:r>
        <w:t xml:space="preserve"> </w:t>
      </w:r>
      <w:r>
        <w:rPr>
          <w:i/>
          <w:iCs/>
        </w:rPr>
        <w:t xml:space="preserve">David Guerrero-Pantoja</w:t>
      </w:r>
      <w:r>
        <w:rPr>
          <w:i/>
          <w:iCs/>
          <w:vertAlign w:val="superscript"/>
        </w:rPr>
        <w:t xml:space="preserve">*</w:t>
      </w:r>
      <w:r>
        <w:t xml:space="preserve">,</w:t>
      </w:r>
      <w:r>
        <w:t xml:space="preserve"> </w:t>
      </w:r>
      <w:r>
        <w:rPr>
          <w:i/>
          <w:iCs/>
        </w:rPr>
        <w:t xml:space="preserve">Erik Pautsch</w:t>
      </w:r>
      <w:r>
        <w:rPr>
          <w:i/>
          <w:iCs/>
          <w:vertAlign w:val="superscript"/>
        </w:rPr>
        <w:t xml:space="preserve">†</w:t>
      </w:r>
      <w:r>
        <w:t xml:space="preserve">, Silvio Rizzi,</w:t>
      </w:r>
      <w:r>
        <w:t xml:space="preserve"> </w:t>
      </w:r>
      <w:r>
        <w:rPr>
          <w:b/>
          <w:bCs/>
        </w:rPr>
        <w:t xml:space="preserve">George K. Thiruvathukal</w:t>
      </w:r>
      <w:r>
        <w:t xml:space="preserve">, and Maria Pantoja</w:t>
      </w:r>
      <w:r>
        <w:br/>
      </w:r>
      <w:hyperlink r:id="rId76">
        <w:r>
          <w:rPr>
            <w:rStyle w:val="Hyperlink"/>
            <w:b/>
            <w:bCs/>
          </w:rPr>
          <w:t xml:space="preserve">Optimizing Uncertainty Estimation on Scientific Visualizations Using Learning Models</w:t>
        </w:r>
      </w:hyperlink>
      <w:r>
        <w:br/>
      </w:r>
      <w:r>
        <w:rPr>
          <w:i/>
          <w:iCs/>
        </w:rPr>
        <w:t xml:space="preserve">SC24-W: Workshops of the International Conference for High Performance Computing, Networking, Storage and Analysis, pp. 387--393, 2024</w:t>
      </w:r>
    </w:p>
    <w:p>
      <w:pPr>
        <w:pStyle w:val="BodyText"/>
      </w:pPr>
      <w:r>
        <w:rPr>
          <w:i/>
          <w:iCs/>
        </w:rPr>
        <w:t xml:space="preserve">Isaac Ahlgren</w:t>
      </w:r>
      <w:r>
        <w:rPr>
          <w:i/>
          <w:iCs/>
          <w:vertAlign w:val="superscript"/>
        </w:rPr>
        <w:t xml:space="preserve">*</w:t>
      </w:r>
      <w:r>
        <w:t xml:space="preserve">,</w:t>
      </w:r>
      <w:r>
        <w:t xml:space="preserve"> </w:t>
      </w:r>
      <w:r>
        <w:rPr>
          <w:i/>
          <w:iCs/>
        </w:rPr>
        <w:t xml:space="preserve">Jack West</w:t>
      </w:r>
      <w:r>
        <w:rPr>
          <w:i/>
          <w:iCs/>
          <w:vertAlign w:val="superscript"/>
        </w:rPr>
        <w:t xml:space="preserve">†</w:t>
      </w:r>
      <w:r>
        <w:t xml:space="preserve">, Kyuin Lee,</w:t>
      </w:r>
      <w:r>
        <w:t xml:space="preserve"> </w:t>
      </w:r>
      <w:r>
        <w:rPr>
          <w:b/>
          <w:bCs/>
        </w:rPr>
        <w:t xml:space="preserve">George K. Thiruvathukal</w:t>
      </w:r>
      <w:r>
        <w:t xml:space="preserve">, and Neil Klingensmith</w:t>
      </w:r>
      <w:r>
        <w:br/>
      </w:r>
      <w:hyperlink r:id="rId77">
        <w:r>
          <w:rPr>
            <w:rStyle w:val="Hyperlink"/>
            <w:b/>
            <w:bCs/>
          </w:rPr>
          <w:t xml:space="preserve">A Signal Injection Attack Against Zero Involvement Pairing and Authentication for the Internet of Things</w:t>
        </w:r>
      </w:hyperlink>
      <w:r>
        <w:br/>
      </w:r>
      <w:r>
        <w:rPr>
          <w:i/>
          <w:iCs/>
        </w:rPr>
        <w:t xml:space="preserve">2024 IEEE Workshop on Design Automation for CPS and IoT (DESTION), pp. 9--15, 2024</w:t>
      </w:r>
    </w:p>
    <w:p>
      <w:pPr>
        <w:pStyle w:val="BodyText"/>
      </w:pPr>
      <w:r>
        <w:t xml:space="preserve">Nicholas M. Synovic, Matt Hyatt, Rohan Sethi, Sohini Thota, Shilpika, Allan J. Miller, Wenxin Jiang, Emmanuel S. Amobi, Austin Pinderski, Konstantin Läufer, Nicholas J. Hayward, Neil Klingensmith, James C. Davis, and George K. Thiruvathukal</w:t>
      </w:r>
      <w:r>
        <w:br/>
      </w:r>
      <w:hyperlink r:id="rId78">
        <w:r>
          <w:rPr>
            <w:rStyle w:val="Hyperlink"/>
            <w:b/>
            <w:bCs/>
          </w:rPr>
          <w:t xml:space="preserve">Snapshot Metrics Are Not Enough: Analyzing Software Repositories with Longitudinal Metrics</w:t>
        </w:r>
      </w:hyperlink>
      <w:r>
        <w:br/>
      </w:r>
      <w:r>
        <w:rPr>
          <w:i/>
          <w:iCs/>
        </w:rPr>
        <w:t xml:space="preserve">Proceedings of the 37th IEEE/ACM International Conference on Automated Software Engineering, 2023</w:t>
      </w:r>
    </w:p>
    <w:p>
      <w:pPr>
        <w:pStyle w:val="BodyText"/>
      </w:pPr>
      <w:r>
        <w:rPr>
          <w:i/>
          <w:iCs/>
        </w:rPr>
        <w:t xml:space="preserve">Wenxin Jiang</w:t>
      </w:r>
      <w:r>
        <w:rPr>
          <w:i/>
          <w:iCs/>
          <w:vertAlign w:val="superscript"/>
        </w:rPr>
        <w:t xml:space="preserve">†</w:t>
      </w:r>
      <w:r>
        <w:t xml:space="preserve">,</w:t>
      </w:r>
      <w:r>
        <w:t xml:space="preserve"> </w:t>
      </w:r>
      <w:r>
        <w:rPr>
          <w:i/>
          <w:iCs/>
        </w:rPr>
        <w:t xml:space="preserve">Nicholas Synovic</w:t>
      </w:r>
      <w:r>
        <w:rPr>
          <w:i/>
          <w:iCs/>
          <w:vertAlign w:val="superscript"/>
        </w:rPr>
        <w:t xml:space="preserve">†</w:t>
      </w:r>
      <w:r>
        <w:t xml:space="preserve">,</w:t>
      </w:r>
      <w:r>
        <w:t xml:space="preserve"> </w:t>
      </w:r>
      <w:r>
        <w:rPr>
          <w:i/>
          <w:iCs/>
        </w:rPr>
        <w:t xml:space="preserve">Purvish Jajal</w:t>
      </w:r>
      <w:r>
        <w:rPr>
          <w:i/>
          <w:iCs/>
          <w:vertAlign w:val="superscript"/>
        </w:rPr>
        <w:t xml:space="preserve">†</w:t>
      </w:r>
      <w:r>
        <w:t xml:space="preserve">,</w:t>
      </w:r>
      <w:r>
        <w:t xml:space="preserve"> </w:t>
      </w:r>
      <w:r>
        <w:rPr>
          <w:i/>
          <w:iCs/>
        </w:rPr>
        <w:t xml:space="preserve">Taylor R. Schorlemmer</w:t>
      </w:r>
      <w:r>
        <w:rPr>
          <w:i/>
          <w:iCs/>
          <w:vertAlign w:val="superscript"/>
        </w:rPr>
        <w:t xml:space="preserve">†</w:t>
      </w:r>
      <w:r>
        <w:t xml:space="preserve">,</w:t>
      </w:r>
      <w:r>
        <w:t xml:space="preserve"> </w:t>
      </w:r>
      <w:r>
        <w:rPr>
          <w:i/>
          <w:iCs/>
        </w:rPr>
        <w:t xml:space="preserve">Arav Tewari</w:t>
      </w:r>
      <w:r>
        <w:rPr>
          <w:i/>
          <w:iCs/>
          <w:vertAlign w:val="superscript"/>
        </w:rPr>
        <w:t xml:space="preserve">*</w:t>
      </w:r>
      <w:r>
        <w:t xml:space="preserve">,</w:t>
      </w:r>
      <w:r>
        <w:t xml:space="preserve"> </w:t>
      </w:r>
      <w:r>
        <w:rPr>
          <w:i/>
          <w:iCs/>
        </w:rPr>
        <w:t xml:space="preserve">Bhavesh Pareek</w:t>
      </w:r>
      <w:r>
        <w:rPr>
          <w:i/>
          <w:iCs/>
          <w:vertAlign w:val="superscript"/>
        </w:rPr>
        <w:t xml:space="preserve">*</w:t>
      </w:r>
      <w:r>
        <w:t xml:space="preserve">,</w:t>
      </w:r>
      <w:r>
        <w:t xml:space="preserve"> </w:t>
      </w:r>
      <w:r>
        <w:rPr>
          <w:b/>
          <w:bCs/>
        </w:rPr>
        <w:t xml:space="preserve">George K. Thiruvathukal</w:t>
      </w:r>
      <w:r>
        <w:t xml:space="preserve">, and James C. Davis</w:t>
      </w:r>
      <w:r>
        <w:br/>
      </w:r>
      <w:hyperlink r:id="rId79">
        <w:r>
          <w:rPr>
            <w:rStyle w:val="Hyperlink"/>
            <w:b/>
            <w:bCs/>
          </w:rPr>
          <w:t xml:space="preserve">PTMTorrent: A Dataset for Mining Open-source Pre-trained Model Packages</w:t>
        </w:r>
      </w:hyperlink>
      <w:r>
        <w:br/>
      </w:r>
      <w:r>
        <w:rPr>
          <w:i/>
          <w:iCs/>
        </w:rPr>
        <w:t xml:space="preserve">2023 IEEE/ACM 20th International Conference on Mining Software Repositories (MSR), pp. 57--61, 2023</w:t>
      </w:r>
    </w:p>
    <w:p>
      <w:pPr>
        <w:pStyle w:val="BodyText"/>
      </w:pPr>
      <w:r>
        <w:rPr>
          <w:i/>
          <w:iCs/>
        </w:rPr>
        <w:t xml:space="preserve">Wenxin Jiang</w:t>
      </w:r>
      <w:r>
        <w:rPr>
          <w:i/>
          <w:iCs/>
          <w:vertAlign w:val="superscript"/>
        </w:rPr>
        <w:t xml:space="preserve">†</w:t>
      </w:r>
      <w:r>
        <w:t xml:space="preserve">,</w:t>
      </w:r>
      <w:r>
        <w:t xml:space="preserve"> </w:t>
      </w:r>
      <w:r>
        <w:rPr>
          <w:i/>
          <w:iCs/>
        </w:rPr>
        <w:t xml:space="preserve">Nicholas Synovic</w:t>
      </w:r>
      <w:r>
        <w:rPr>
          <w:i/>
          <w:iCs/>
          <w:vertAlign w:val="superscript"/>
        </w:rPr>
        <w:t xml:space="preserve">†</w:t>
      </w:r>
      <w:r>
        <w:t xml:space="preserve">,</w:t>
      </w:r>
      <w:r>
        <w:t xml:space="preserve"> </w:t>
      </w:r>
      <w:r>
        <w:rPr>
          <w:i/>
          <w:iCs/>
        </w:rPr>
        <w:t xml:space="preserve">Matt Hyatt</w:t>
      </w:r>
      <w:r>
        <w:rPr>
          <w:i/>
          <w:iCs/>
          <w:vertAlign w:val="superscript"/>
        </w:rPr>
        <w:t xml:space="preserve">*</w:t>
      </w:r>
      <w:r>
        <w:t xml:space="preserve">,</w:t>
      </w:r>
      <w:r>
        <w:t xml:space="preserve"> </w:t>
      </w:r>
      <w:r>
        <w:rPr>
          <w:i/>
          <w:iCs/>
        </w:rPr>
        <w:t xml:space="preserve">Taylor R. Schorlemmer</w:t>
      </w:r>
      <w:r>
        <w:rPr>
          <w:i/>
          <w:iCs/>
          <w:vertAlign w:val="superscript"/>
        </w:rPr>
        <w:t xml:space="preserve">†</w:t>
      </w:r>
      <w:r>
        <w:t xml:space="preserve">,</w:t>
      </w:r>
      <w:r>
        <w:t xml:space="preserve"> </w:t>
      </w:r>
      <w:r>
        <w:rPr>
          <w:i/>
          <w:iCs/>
        </w:rPr>
        <w:t xml:space="preserve">Rohan Sethi</w:t>
      </w:r>
      <w:r>
        <w:rPr>
          <w:i/>
          <w:iCs/>
          <w:vertAlign w:val="superscript"/>
        </w:rPr>
        <w:t xml:space="preserve">*</w:t>
      </w:r>
      <w:r>
        <w:t xml:space="preserve">, Yung-Hsiang Lu,</w:t>
      </w:r>
      <w:r>
        <w:t xml:space="preserve"> </w:t>
      </w:r>
      <w:r>
        <w:rPr>
          <w:b/>
          <w:bCs/>
        </w:rPr>
        <w:t xml:space="preserve">George K. Thiruvathukal</w:t>
      </w:r>
      <w:r>
        <w:t xml:space="preserve">, and James C. Davis</w:t>
      </w:r>
      <w:r>
        <w:br/>
      </w:r>
      <w:hyperlink r:id="rId80">
        <w:r>
          <w:rPr>
            <w:rStyle w:val="Hyperlink"/>
            <w:b/>
            <w:bCs/>
          </w:rPr>
          <w:t xml:space="preserve">An Empirical Study of Pre-Trained Model Reuse in the Hugging Face Deep Learning Model Registry</w:t>
        </w:r>
      </w:hyperlink>
      <w:r>
        <w:br/>
      </w:r>
      <w:r>
        <w:rPr>
          <w:i/>
          <w:iCs/>
        </w:rPr>
        <w:t xml:space="preserve">2023 IEEE/ACM 45th International Conference on Software Engineering (ICSE), pp. 2463--2475, 2023</w:t>
      </w:r>
    </w:p>
    <w:p>
      <w:pPr>
        <w:pStyle w:val="BodyText"/>
      </w:pPr>
      <w:r>
        <w:t xml:space="preserve">James C. Davis,</w:t>
      </w:r>
      <w:r>
        <w:t xml:space="preserve"> </w:t>
      </w:r>
      <w:r>
        <w:rPr>
          <w:i/>
          <w:iCs/>
        </w:rPr>
        <w:t xml:space="preserve">Purvish Jajal</w:t>
      </w:r>
      <w:r>
        <w:rPr>
          <w:i/>
          <w:iCs/>
          <w:vertAlign w:val="superscript"/>
        </w:rPr>
        <w:t xml:space="preserve">†</w:t>
      </w:r>
      <w:r>
        <w:t xml:space="preserve">,</w:t>
      </w:r>
      <w:r>
        <w:t xml:space="preserve"> </w:t>
      </w:r>
      <w:r>
        <w:rPr>
          <w:i/>
          <w:iCs/>
        </w:rPr>
        <w:t xml:space="preserve">Wenxin Jiang</w:t>
      </w:r>
      <w:r>
        <w:rPr>
          <w:i/>
          <w:iCs/>
          <w:vertAlign w:val="superscript"/>
        </w:rPr>
        <w:t xml:space="preserve">†</w:t>
      </w:r>
      <w:r>
        <w:t xml:space="preserve">,</w:t>
      </w:r>
      <w:r>
        <w:t xml:space="preserve"> </w:t>
      </w:r>
      <w:r>
        <w:rPr>
          <w:i/>
          <w:iCs/>
        </w:rPr>
        <w:t xml:space="preserve">Taylor R. Schorlemmer</w:t>
      </w:r>
      <w:r>
        <w:rPr>
          <w:i/>
          <w:iCs/>
          <w:vertAlign w:val="superscript"/>
        </w:rPr>
        <w:t xml:space="preserve">†</w:t>
      </w:r>
      <w:r>
        <w:t xml:space="preserve">,</w:t>
      </w:r>
      <w:r>
        <w:t xml:space="preserve"> </w:t>
      </w:r>
      <w:r>
        <w:rPr>
          <w:i/>
          <w:iCs/>
        </w:rPr>
        <w:t xml:space="preserve">Nicholas Synovic</w:t>
      </w:r>
      <w:r>
        <w:rPr>
          <w:i/>
          <w:iCs/>
          <w:vertAlign w:val="superscript"/>
        </w:rPr>
        <w:t xml:space="preserve">†</w:t>
      </w:r>
      <w:r>
        <w:t xml:space="preserve">, and</w:t>
      </w:r>
      <w:r>
        <w:t xml:space="preserve"> </w:t>
      </w:r>
      <w:r>
        <w:rPr>
          <w:b/>
          <w:bCs/>
        </w:rPr>
        <w:t xml:space="preserve">George K. Thiruvathukal</w:t>
      </w:r>
      <w:r>
        <w:br/>
      </w:r>
      <w:hyperlink r:id="rId81">
        <w:r>
          <w:rPr>
            <w:rStyle w:val="Hyperlink"/>
            <w:b/>
            <w:bCs/>
          </w:rPr>
          <w:t xml:space="preserve">Reusing Deep Learning Models: Challenges and Directions in Software Engineering</w:t>
        </w:r>
      </w:hyperlink>
      <w:r>
        <w:br/>
      </w:r>
      <w:r>
        <w:rPr>
          <w:i/>
          <w:iCs/>
        </w:rPr>
        <w:t xml:space="preserve">2023 IEEE John Vincent Atanasoff International Symposium on Modern Computing (JVA), pp. 17--30, 2023</w:t>
      </w:r>
    </w:p>
    <w:p>
      <w:pPr>
        <w:pStyle w:val="BodyText"/>
      </w:pPr>
      <w:r>
        <w:rPr>
          <w:i/>
          <w:iCs/>
        </w:rPr>
        <w:t xml:space="preserve">Yucheng Yang</w:t>
      </w:r>
      <w:r>
        <w:rPr>
          <w:i/>
          <w:iCs/>
          <w:vertAlign w:val="superscript"/>
        </w:rPr>
        <w:t xml:space="preserve">†</w:t>
      </w:r>
      <w:r>
        <w:t xml:space="preserve">,</w:t>
      </w:r>
      <w:r>
        <w:t xml:space="preserve"> </w:t>
      </w:r>
      <w:r>
        <w:rPr>
          <w:i/>
          <w:iCs/>
        </w:rPr>
        <w:t xml:space="preserve">Jack West</w:t>
      </w:r>
      <w:r>
        <w:rPr>
          <w:i/>
          <w:iCs/>
          <w:vertAlign w:val="superscript"/>
        </w:rPr>
        <w:t xml:space="preserve">*</w:t>
      </w:r>
      <w:r>
        <w:t xml:space="preserve">,</w:t>
      </w:r>
      <w:r>
        <w:t xml:space="preserve"> </w:t>
      </w:r>
      <w:r>
        <w:rPr>
          <w:b/>
          <w:bCs/>
        </w:rPr>
        <w:t xml:space="preserve">George K. Thiruvathukal</w:t>
      </w:r>
      <w:r>
        <w:t xml:space="preserve">, Neil Klingensmith, and Kassem Fawaz</w:t>
      </w:r>
      <w:r>
        <w:br/>
      </w:r>
      <w:hyperlink r:id="rId82">
        <w:r>
          <w:rPr>
            <w:rStyle w:val="Hyperlink"/>
            <w:b/>
            <w:bCs/>
          </w:rPr>
          <w:t xml:space="preserve">Are You Really Muted?: A Privacy Analysis of Mute Buttons in Video Conferencing Apps</w:t>
        </w:r>
      </w:hyperlink>
      <w:r>
        <w:br/>
      </w:r>
      <w:r>
        <w:rPr>
          <w:i/>
          <w:iCs/>
        </w:rPr>
        <w:t xml:space="preserve">Proceedings of 22nd Privacy Enhancing Technologies Symposium (PETS 2022), 2022</w:t>
      </w:r>
    </w:p>
    <w:p>
      <w:pPr>
        <w:pStyle w:val="BodyText"/>
      </w:pPr>
      <w:r>
        <w:rPr>
          <w:i/>
          <w:iCs/>
        </w:rPr>
        <w:t xml:space="preserve">Jakob Veselsky</w:t>
      </w:r>
      <w:r>
        <w:rPr>
          <w:i/>
          <w:iCs/>
          <w:vertAlign w:val="superscript"/>
        </w:rPr>
        <w:t xml:space="preserve">*</w:t>
      </w:r>
      <w:r>
        <w:t xml:space="preserve">,</w:t>
      </w:r>
      <w:r>
        <w:t xml:space="preserve"> </w:t>
      </w:r>
      <w:r>
        <w:rPr>
          <w:i/>
          <w:iCs/>
        </w:rPr>
        <w:t xml:space="preserve">Jack West</w:t>
      </w:r>
      <w:r>
        <w:rPr>
          <w:i/>
          <w:iCs/>
          <w:vertAlign w:val="superscript"/>
        </w:rPr>
        <w:t xml:space="preserve">†</w:t>
      </w:r>
      <w:r>
        <w:t xml:space="preserve">,</w:t>
      </w:r>
      <w:r>
        <w:t xml:space="preserve"> </w:t>
      </w:r>
      <w:r>
        <w:rPr>
          <w:i/>
          <w:iCs/>
        </w:rPr>
        <w:t xml:space="preserve">Isaac Ahlgren</w:t>
      </w:r>
      <w:r>
        <w:rPr>
          <w:i/>
          <w:iCs/>
          <w:vertAlign w:val="superscript"/>
        </w:rPr>
        <w:t xml:space="preserve">†</w:t>
      </w:r>
      <w:r>
        <w:t xml:space="preserve">,</w:t>
      </w:r>
      <w:r>
        <w:t xml:space="preserve"> </w:t>
      </w:r>
      <w:r>
        <w:rPr>
          <w:b/>
          <w:bCs/>
        </w:rPr>
        <w:t xml:space="preserve">George K. Thiruvathukal</w:t>
      </w:r>
      <w:r>
        <w:t xml:space="preserve">, Neil Klingensmith,</w:t>
      </w:r>
      <w:r>
        <w:t xml:space="preserve"> </w:t>
      </w:r>
      <w:r>
        <w:rPr>
          <w:i/>
          <w:iCs/>
        </w:rPr>
        <w:t xml:space="preserve">Abhinav Goel</w:t>
      </w:r>
      <w:r>
        <w:rPr>
          <w:i/>
          <w:iCs/>
          <w:vertAlign w:val="superscript"/>
        </w:rPr>
        <w:t xml:space="preserve">†</w:t>
      </w:r>
      <w:r>
        <w:t xml:space="preserve">,</w:t>
      </w:r>
      <w:r>
        <w:t xml:space="preserve"> </w:t>
      </w:r>
      <w:r>
        <w:rPr>
          <w:i/>
          <w:iCs/>
        </w:rPr>
        <w:t xml:space="preserve">Wenxin Jiang</w:t>
      </w:r>
      <w:r>
        <w:rPr>
          <w:i/>
          <w:iCs/>
          <w:vertAlign w:val="superscript"/>
        </w:rPr>
        <w:t xml:space="preserve">†</w:t>
      </w:r>
      <w:r>
        <w:t xml:space="preserve">, James C. Davis, Kyuin Lee, and Younghyun Kim</w:t>
      </w:r>
      <w:r>
        <w:br/>
      </w:r>
      <w:hyperlink r:id="rId83">
        <w:r>
          <w:rPr>
            <w:rStyle w:val="Hyperlink"/>
            <w:b/>
            <w:bCs/>
          </w:rPr>
          <w:t xml:space="preserve">Establishing Trust in Vehicle-to-Vehicle Coordination: A Sensor Fusion Approach</w:t>
        </w:r>
      </w:hyperlink>
      <w:r>
        <w:br/>
      </w:r>
      <w:r>
        <w:rPr>
          <w:i/>
          <w:iCs/>
        </w:rPr>
        <w:t xml:space="preserve">2022 2nd Workshop on Data-Driven and Intelligent Cyber-Physical Systems for Smart Cities Workshop (DI-CPS), pp. 7--13, 2022</w:t>
      </w:r>
    </w:p>
    <w:p>
      <w:pPr>
        <w:pStyle w:val="BodyText"/>
      </w:pPr>
      <w:r>
        <w:rPr>
          <w:i/>
          <w:iCs/>
        </w:rPr>
        <w:t xml:space="preserve">Caleb Tung</w:t>
      </w:r>
      <w:r>
        <w:rPr>
          <w:i/>
          <w:iCs/>
          <w:vertAlign w:val="superscript"/>
        </w:rPr>
        <w:t xml:space="preserve">†</w:t>
      </w:r>
      <w:r>
        <w:t xml:space="preserve">,</w:t>
      </w:r>
      <w:r>
        <w:t xml:space="preserve"> </w:t>
      </w:r>
      <w:r>
        <w:rPr>
          <w:i/>
          <w:iCs/>
        </w:rPr>
        <w:t xml:space="preserve">Abhinav Goel</w:t>
      </w:r>
      <w:r>
        <w:rPr>
          <w:i/>
          <w:iCs/>
          <w:vertAlign w:val="superscript"/>
        </w:rPr>
        <w:t xml:space="preserve">†</w:t>
      </w:r>
      <w:r>
        <w:t xml:space="preserve">,</w:t>
      </w:r>
      <w:r>
        <w:t xml:space="preserve"> </w:t>
      </w:r>
      <w:r>
        <w:rPr>
          <w:i/>
          <w:iCs/>
        </w:rPr>
        <w:t xml:space="preserve">Xiao Hu</w:t>
      </w:r>
      <w:r>
        <w:rPr>
          <w:i/>
          <w:iCs/>
          <w:vertAlign w:val="superscript"/>
        </w:rPr>
        <w:t xml:space="preserve">†</w:t>
      </w:r>
      <w:r>
        <w:t xml:space="preserve">,</w:t>
      </w:r>
      <w:r>
        <w:t xml:space="preserve"> </w:t>
      </w:r>
      <w:r>
        <w:rPr>
          <w:i/>
          <w:iCs/>
        </w:rPr>
        <w:t xml:space="preserve">Nick Eliopoulos</w:t>
      </w:r>
      <w:r>
        <w:rPr>
          <w:i/>
          <w:iCs/>
          <w:vertAlign w:val="superscript"/>
        </w:rPr>
        <w:t xml:space="preserve">†</w:t>
      </w:r>
      <w:r>
        <w:t xml:space="preserve">,</w:t>
      </w:r>
      <w:r>
        <w:t xml:space="preserve"> </w:t>
      </w:r>
      <w:r>
        <w:rPr>
          <w:i/>
          <w:iCs/>
        </w:rPr>
        <w:t xml:space="preserve">Emmanuel S. Amobi</w:t>
      </w:r>
      <w:r>
        <w:rPr>
          <w:i/>
          <w:iCs/>
          <w:vertAlign w:val="superscript"/>
        </w:rPr>
        <w:t xml:space="preserve">†</w:t>
      </w:r>
      <w:r>
        <w:t xml:space="preserve">,</w:t>
      </w:r>
      <w:r>
        <w:t xml:space="preserve"> </w:t>
      </w:r>
      <w:r>
        <w:rPr>
          <w:b/>
          <w:bCs/>
        </w:rPr>
        <w:t xml:space="preserve">George K. Thiruvathukal</w:t>
      </w:r>
      <w:r>
        <w:t xml:space="preserve">, Vipin Chaudhary, and Yung-Hsiang Lu</w:t>
      </w:r>
      <w:r>
        <w:br/>
      </w:r>
      <w:hyperlink r:id="rId84">
        <w:r>
          <w:rPr>
            <w:rStyle w:val="Hyperlink"/>
            <w:b/>
            <w:bCs/>
          </w:rPr>
          <w:t xml:space="preserve">Irrelevant Pixels are Everywhere: Find and Exclude Them for More Efficient Computer Vision</w:t>
        </w:r>
      </w:hyperlink>
      <w:r>
        <w:br/>
      </w:r>
      <w:r>
        <w:rPr>
          <w:i/>
          <w:iCs/>
        </w:rPr>
        <w:t xml:space="preserve">2022 IEEE 4th International Conference on Artificial Intelligence Circuits and Systems (AICAS), pp. 340--343, 2022</w:t>
      </w:r>
    </w:p>
    <w:p>
      <w:pPr>
        <w:pStyle w:val="BodyText"/>
      </w:pPr>
      <w:r>
        <w:t xml:space="preserve">Konstantin Läufer and</w:t>
      </w:r>
      <w:r>
        <w:t xml:space="preserve"> </w:t>
      </w:r>
      <w:r>
        <w:rPr>
          <w:b/>
          <w:bCs/>
        </w:rPr>
        <w:t xml:space="preserve">George K. Thiruvathukal</w:t>
      </w:r>
      <w:r>
        <w:br/>
      </w:r>
      <w:hyperlink r:id="rId85">
        <w:r>
          <w:rPr>
            <w:rStyle w:val="Hyperlink"/>
            <w:b/>
            <w:bCs/>
          </w:rPr>
          <w:t xml:space="preserve">UnoAPI: Balancing Performance, Portability, and Productivity (P3) in HPC Education</w:t>
        </w:r>
      </w:hyperlink>
      <w:r>
        <w:br/>
      </w:r>
      <w:r>
        <w:rPr>
          <w:i/>
          <w:iCs/>
        </w:rPr>
        <w:t xml:space="preserve">2022 IEEE/ACM International Workshop on Education for High Performance Computing (EduHPC), pp. 1--10, 2022</w:t>
      </w:r>
    </w:p>
    <w:p>
      <w:pPr>
        <w:pStyle w:val="BodyText"/>
      </w:pPr>
      <w:r>
        <w:rPr>
          <w:i/>
          <w:iCs/>
        </w:rPr>
        <w:t xml:space="preserve">Wenxin Jiang</w:t>
      </w:r>
      <w:r>
        <w:rPr>
          <w:i/>
          <w:iCs/>
          <w:vertAlign w:val="superscript"/>
        </w:rPr>
        <w:t xml:space="preserve">†</w:t>
      </w:r>
      <w:r>
        <w:t xml:space="preserve">,</w:t>
      </w:r>
      <w:r>
        <w:t xml:space="preserve"> </w:t>
      </w:r>
      <w:r>
        <w:rPr>
          <w:i/>
          <w:iCs/>
        </w:rPr>
        <w:t xml:space="preserve">Nicholas Synovic</w:t>
      </w:r>
      <w:r>
        <w:rPr>
          <w:i/>
          <w:iCs/>
          <w:vertAlign w:val="superscript"/>
        </w:rPr>
        <w:t xml:space="preserve">†</w:t>
      </w:r>
      <w:r>
        <w:t xml:space="preserve">,</w:t>
      </w:r>
      <w:r>
        <w:t xml:space="preserve"> </w:t>
      </w:r>
      <w:r>
        <w:rPr>
          <w:i/>
          <w:iCs/>
        </w:rPr>
        <w:t xml:space="preserve">Rohan Sethi</w:t>
      </w:r>
      <w:r>
        <w:rPr>
          <w:i/>
          <w:iCs/>
          <w:vertAlign w:val="superscript"/>
        </w:rPr>
        <w:t xml:space="preserve">*</w:t>
      </w:r>
      <w:r>
        <w:t xml:space="preserve">,</w:t>
      </w:r>
      <w:r>
        <w:t xml:space="preserve"> </w:t>
      </w:r>
      <w:r>
        <w:rPr>
          <w:i/>
          <w:iCs/>
        </w:rPr>
        <w:t xml:space="preserve">Aryan Indarapu</w:t>
      </w:r>
      <w:r>
        <w:rPr>
          <w:i/>
          <w:iCs/>
          <w:vertAlign w:val="superscript"/>
        </w:rPr>
        <w:t xml:space="preserve">*</w:t>
      </w:r>
      <w:r>
        <w:t xml:space="preserve">,</w:t>
      </w:r>
      <w:r>
        <w:t xml:space="preserve"> </w:t>
      </w:r>
      <w:r>
        <w:rPr>
          <w:i/>
          <w:iCs/>
        </w:rPr>
        <w:t xml:space="preserve">Matt Hyatt</w:t>
      </w:r>
      <w:r>
        <w:rPr>
          <w:i/>
          <w:iCs/>
          <w:vertAlign w:val="superscript"/>
        </w:rPr>
        <w:t xml:space="preserve">*</w:t>
      </w:r>
      <w:r>
        <w:t xml:space="preserve">,</w:t>
      </w:r>
      <w:r>
        <w:t xml:space="preserve"> </w:t>
      </w:r>
      <w:r>
        <w:rPr>
          <w:i/>
          <w:iCs/>
        </w:rPr>
        <w:t xml:space="preserve">Taylor R. Schorlemmer</w:t>
      </w:r>
      <w:r>
        <w:rPr>
          <w:i/>
          <w:iCs/>
          <w:vertAlign w:val="superscript"/>
        </w:rPr>
        <w:t xml:space="preserve">†</w:t>
      </w:r>
      <w:r>
        <w:t xml:space="preserve">,</w:t>
      </w:r>
      <w:r>
        <w:t xml:space="preserve"> </w:t>
      </w:r>
      <w:r>
        <w:rPr>
          <w:b/>
          <w:bCs/>
        </w:rPr>
        <w:t xml:space="preserve">George K. Thiruvathukal</w:t>
      </w:r>
      <w:r>
        <w:t xml:space="preserve">, and James C. Davis</w:t>
      </w:r>
      <w:r>
        <w:br/>
      </w:r>
      <w:hyperlink r:id="rId86">
        <w:r>
          <w:rPr>
            <w:rStyle w:val="Hyperlink"/>
            <w:b/>
            <w:bCs/>
          </w:rPr>
          <w:t xml:space="preserve">An Empirical Study of Artifacts and Security Risks in the Pre-Trained Model Supply Chain</w:t>
        </w:r>
      </w:hyperlink>
      <w:r>
        <w:br/>
      </w:r>
      <w:r>
        <w:rPr>
          <w:i/>
          <w:iCs/>
        </w:rPr>
        <w:t xml:space="preserve">Proceedings of the 2022 ACM Workshop on Software Supply Chain Offensive Research and Ecosystem Defenses, pp. 105--114, 2022</w:t>
      </w:r>
    </w:p>
    <w:p>
      <w:pPr>
        <w:pStyle w:val="BodyText"/>
      </w:pPr>
      <w:r>
        <w:rPr>
          <w:i/>
          <w:iCs/>
        </w:rPr>
        <w:t xml:space="preserve">Abhinav Goel</w:t>
      </w:r>
      <w:r>
        <w:rPr>
          <w:i/>
          <w:iCs/>
          <w:vertAlign w:val="superscript"/>
        </w:rPr>
        <w:t xml:space="preserve">†</w:t>
      </w:r>
      <w:r>
        <w:t xml:space="preserve">,</w:t>
      </w:r>
      <w:r>
        <w:t xml:space="preserve"> </w:t>
      </w:r>
      <w:r>
        <w:rPr>
          <w:i/>
          <w:iCs/>
        </w:rPr>
        <w:t xml:space="preserve">Caleb Tung</w:t>
      </w:r>
      <w:r>
        <w:rPr>
          <w:i/>
          <w:iCs/>
          <w:vertAlign w:val="superscript"/>
        </w:rPr>
        <w:t xml:space="preserve">†</w:t>
      </w:r>
      <w:r>
        <w:t xml:space="preserve">,</w:t>
      </w:r>
      <w:r>
        <w:t xml:space="preserve"> </w:t>
      </w:r>
      <w:r>
        <w:rPr>
          <w:i/>
          <w:iCs/>
        </w:rPr>
        <w:t xml:space="preserve">Xiao Hu</w:t>
      </w:r>
      <w:r>
        <w:rPr>
          <w:i/>
          <w:iCs/>
          <w:vertAlign w:val="superscript"/>
        </w:rPr>
        <w:t xml:space="preserve">†</w:t>
      </w:r>
      <w:r>
        <w:t xml:space="preserve">,</w:t>
      </w:r>
      <w:r>
        <w:t xml:space="preserve"> </w:t>
      </w:r>
      <w:r>
        <w:rPr>
          <w:b/>
          <w:bCs/>
        </w:rPr>
        <w:t xml:space="preserve">George K. Thiruvathukal</w:t>
      </w:r>
      <w:r>
        <w:t xml:space="preserve">, James C. Davis, and Yung-Hsiang Lu</w:t>
      </w:r>
      <w:r>
        <w:br/>
      </w:r>
      <w:hyperlink r:id="rId47">
        <w:r>
          <w:rPr>
            <w:rStyle w:val="Hyperlink"/>
            <w:b/>
            <w:bCs/>
          </w:rPr>
          <w:t xml:space="preserve">Efficient Computer Vision on Edge Devices with Pipeline-Parallel Hierarchical Neural Networks</w:t>
        </w:r>
      </w:hyperlink>
      <w:r>
        <w:br/>
      </w:r>
      <w:r>
        <w:rPr>
          <w:i/>
          <w:iCs/>
        </w:rPr>
        <w:t xml:space="preserve">27th Asia and South Pacific Design Automation Conference (ASP-DAC), 2022</w:t>
      </w:r>
    </w:p>
    <w:p>
      <w:pPr>
        <w:pStyle w:val="BodyText"/>
      </w:pPr>
      <w:r>
        <w:rPr>
          <w:i/>
          <w:iCs/>
        </w:rPr>
        <w:t xml:space="preserve">Abhinav Goel</w:t>
      </w:r>
      <w:r>
        <w:rPr>
          <w:i/>
          <w:iCs/>
          <w:vertAlign w:val="superscript"/>
        </w:rPr>
        <w:t xml:space="preserve">†</w:t>
      </w:r>
      <w:r>
        <w:t xml:space="preserve">,</w:t>
      </w:r>
      <w:r>
        <w:t xml:space="preserve"> </w:t>
      </w:r>
      <w:r>
        <w:rPr>
          <w:i/>
          <w:iCs/>
        </w:rPr>
        <w:t xml:space="preserve">Caleb Tung</w:t>
      </w:r>
      <w:r>
        <w:rPr>
          <w:i/>
          <w:iCs/>
          <w:vertAlign w:val="superscript"/>
        </w:rPr>
        <w:t xml:space="preserve">†</w:t>
      </w:r>
      <w:r>
        <w:t xml:space="preserve">,</w:t>
      </w:r>
      <w:r>
        <w:t xml:space="preserve"> </w:t>
      </w:r>
      <w:r>
        <w:rPr>
          <w:i/>
          <w:iCs/>
        </w:rPr>
        <w:t xml:space="preserve">Nick Eliopoulos</w:t>
      </w:r>
      <w:r>
        <w:rPr>
          <w:i/>
          <w:iCs/>
          <w:vertAlign w:val="superscript"/>
        </w:rPr>
        <w:t xml:space="preserve">†</w:t>
      </w:r>
      <w:r>
        <w:t xml:space="preserve">,</w:t>
      </w:r>
      <w:r>
        <w:t xml:space="preserve"> </w:t>
      </w:r>
      <w:r>
        <w:rPr>
          <w:i/>
          <w:iCs/>
        </w:rPr>
        <w:t xml:space="preserve">Xiao Hu</w:t>
      </w:r>
      <w:r>
        <w:rPr>
          <w:i/>
          <w:iCs/>
          <w:vertAlign w:val="superscript"/>
        </w:rPr>
        <w:t xml:space="preserve">†</w:t>
      </w:r>
      <w:r>
        <w:t xml:space="preserve">,</w:t>
      </w:r>
      <w:r>
        <w:t xml:space="preserve"> </w:t>
      </w:r>
      <w:r>
        <w:rPr>
          <w:b/>
          <w:bCs/>
        </w:rPr>
        <w:t xml:space="preserve">George K. Thiruvathukal</w:t>
      </w:r>
      <w:r>
        <w:t xml:space="preserve">, James C. Davis, and Yung-Hsiang Lu</w:t>
      </w:r>
      <w:r>
        <w:br/>
      </w:r>
      <w:hyperlink r:id="rId87">
        <w:r>
          <w:rPr>
            <w:rStyle w:val="Hyperlink"/>
            <w:b/>
            <w:bCs/>
          </w:rPr>
          <w:t xml:space="preserve">Directed Acyclic Graph-Based Neural Networks for Tunable Low-Power Computer Vision</w:t>
        </w:r>
      </w:hyperlink>
      <w:r>
        <w:br/>
      </w:r>
      <w:r>
        <w:rPr>
          <w:i/>
          <w:iCs/>
        </w:rPr>
        <w:t xml:space="preserve">Proceedings of the ACM/IEEE International Symposium on Low Power Electronics and Design, 2022</w:t>
      </w:r>
    </w:p>
    <w:p>
      <w:pPr>
        <w:pStyle w:val="BodyText"/>
      </w:pPr>
      <w:r>
        <w:rPr>
          <w:i/>
          <w:iCs/>
        </w:rPr>
        <w:t xml:space="preserve">Jack West</w:t>
      </w:r>
      <w:r>
        <w:rPr>
          <w:i/>
          <w:iCs/>
          <w:vertAlign w:val="superscript"/>
        </w:rPr>
        <w:t xml:space="preserve">*</w:t>
      </w:r>
      <w:r>
        <w:t xml:space="preserve">, Kyuin Lee, Suman Banerjee, Younghyun Kim,</w:t>
      </w:r>
      <w:r>
        <w:t xml:space="preserve"> </w:t>
      </w:r>
      <w:r>
        <w:rPr>
          <w:b/>
          <w:bCs/>
        </w:rPr>
        <w:t xml:space="preserve">George K. Thiruvathukal</w:t>
      </w:r>
      <w:r>
        <w:t xml:space="preserve">, and Neil Klingensmith</w:t>
      </w:r>
      <w:r>
        <w:br/>
      </w:r>
      <w:hyperlink r:id="rId47">
        <w:r>
          <w:rPr>
            <w:rStyle w:val="Hyperlink"/>
            <w:b/>
            <w:bCs/>
          </w:rPr>
          <w:t xml:space="preserve">Moonshine: An Online Randomness Distiller for Zero-Involvement Authentication</w:t>
        </w:r>
      </w:hyperlink>
      <w:r>
        <w:br/>
      </w:r>
      <w:r>
        <w:rPr>
          <w:i/>
          <w:iCs/>
        </w:rPr>
        <w:t xml:space="preserve">Information Processing in Sensor Networks 2021 (IPSN 2021), 2021</w:t>
      </w:r>
    </w:p>
    <w:p>
      <w:pPr>
        <w:pStyle w:val="BodyText"/>
      </w:pPr>
      <w:r>
        <w:rPr>
          <w:i/>
          <w:iCs/>
        </w:rPr>
        <w:t xml:space="preserve">Sara Aghajanzadeh</w:t>
      </w:r>
      <w:r>
        <w:rPr>
          <w:i/>
          <w:iCs/>
          <w:vertAlign w:val="superscript"/>
        </w:rPr>
        <w:t xml:space="preserve">*</w:t>
      </w:r>
      <w:r>
        <w:t xml:space="preserve">,</w:t>
      </w:r>
      <w:r>
        <w:t xml:space="preserve"> </w:t>
      </w:r>
      <w:r>
        <w:rPr>
          <w:i/>
          <w:iCs/>
        </w:rPr>
        <w:t xml:space="preserve">Roopasree Naidu</w:t>
      </w:r>
      <w:r>
        <w:rPr>
          <w:i/>
          <w:iCs/>
          <w:vertAlign w:val="superscript"/>
        </w:rPr>
        <w:t xml:space="preserve">*</w:t>
      </w:r>
      <w:r>
        <w:t xml:space="preserve">, Shuo-Han Chen,</w:t>
      </w:r>
      <w:r>
        <w:t xml:space="preserve"> </w:t>
      </w:r>
      <w:r>
        <w:rPr>
          <w:i/>
          <w:iCs/>
        </w:rPr>
        <w:t xml:space="preserve">Caleb Tung</w:t>
      </w:r>
      <w:r>
        <w:rPr>
          <w:i/>
          <w:iCs/>
          <w:vertAlign w:val="superscript"/>
        </w:rPr>
        <w:t xml:space="preserve">†</w:t>
      </w:r>
      <w:r>
        <w:t xml:space="preserve">,</w:t>
      </w:r>
      <w:r>
        <w:t xml:space="preserve"> </w:t>
      </w:r>
      <w:r>
        <w:rPr>
          <w:i/>
          <w:iCs/>
        </w:rPr>
        <w:t xml:space="preserve">Abhinav Goel</w:t>
      </w:r>
      <w:r>
        <w:rPr>
          <w:i/>
          <w:iCs/>
          <w:vertAlign w:val="superscript"/>
        </w:rPr>
        <w:t xml:space="preserve">†</w:t>
      </w:r>
      <w:r>
        <w:t xml:space="preserve">, Yung-Hsiang Lu, and</w:t>
      </w:r>
      <w:r>
        <w:t xml:space="preserve"> </w:t>
      </w:r>
      <w:r>
        <w:rPr>
          <w:b/>
          <w:bCs/>
        </w:rPr>
        <w:t xml:space="preserve">George K. Thiruvathukal</w:t>
      </w:r>
      <w:r>
        <w:br/>
      </w:r>
      <w:hyperlink r:id="rId88">
        <w:r>
          <w:rPr>
            <w:rStyle w:val="Hyperlink"/>
            <w:b/>
            <w:bCs/>
          </w:rPr>
          <w:t xml:space="preserve">Camera Placement Meeting Restrictions of Computer Vision</w:t>
        </w:r>
      </w:hyperlink>
      <w:r>
        <w:br/>
      </w:r>
      <w:r>
        <w:rPr>
          <w:i/>
          <w:iCs/>
        </w:rPr>
        <w:t xml:space="preserve">2020 IEEE International Conference on Image Processing (ICIP), pp. 3254--3258, 2020-10</w:t>
      </w:r>
    </w:p>
    <w:p>
      <w:pPr>
        <w:pStyle w:val="BodyText"/>
      </w:pPr>
      <w:r>
        <w:rPr>
          <w:i/>
          <w:iCs/>
        </w:rPr>
        <w:t xml:space="preserve">Aditya Chakraborty</w:t>
      </w:r>
      <w:r>
        <w:rPr>
          <w:i/>
          <w:iCs/>
          <w:vertAlign w:val="superscript"/>
        </w:rPr>
        <w:t xml:space="preserve">*</w:t>
      </w:r>
      <w:r>
        <w:t xml:space="preserve">,</w:t>
      </w:r>
      <w:r>
        <w:t xml:space="preserve"> </w:t>
      </w:r>
      <w:r>
        <w:rPr>
          <w:i/>
          <w:iCs/>
        </w:rPr>
        <w:t xml:space="preserve">Akshay Pawar</w:t>
      </w:r>
      <w:r>
        <w:rPr>
          <w:i/>
          <w:iCs/>
          <w:vertAlign w:val="superscript"/>
        </w:rPr>
        <w:t xml:space="preserve">*</w:t>
      </w:r>
      <w:r>
        <w:t xml:space="preserve">,</w:t>
      </w:r>
      <w:r>
        <w:t xml:space="preserve"> </w:t>
      </w:r>
      <w:r>
        <w:rPr>
          <w:i/>
          <w:iCs/>
        </w:rPr>
        <w:t xml:space="preserve">Hojoung Jang</w:t>
      </w:r>
      <w:r>
        <w:rPr>
          <w:i/>
          <w:iCs/>
          <w:vertAlign w:val="superscript"/>
        </w:rPr>
        <w:t xml:space="preserve">*</w:t>
      </w:r>
      <w:r>
        <w:t xml:space="preserve">,</w:t>
      </w:r>
      <w:r>
        <w:t xml:space="preserve"> </w:t>
      </w:r>
      <w:r>
        <w:rPr>
          <w:i/>
          <w:iCs/>
        </w:rPr>
        <w:t xml:space="preserve">Shunqiao Huang</w:t>
      </w:r>
      <w:r>
        <w:rPr>
          <w:i/>
          <w:iCs/>
          <w:vertAlign w:val="superscript"/>
        </w:rPr>
        <w:t xml:space="preserve">*</w:t>
      </w:r>
      <w:r>
        <w:t xml:space="preserve">,</w:t>
      </w:r>
      <w:r>
        <w:t xml:space="preserve"> </w:t>
      </w:r>
      <w:r>
        <w:rPr>
          <w:i/>
          <w:iCs/>
        </w:rPr>
        <w:t xml:space="preserve">Sripath Mishra</w:t>
      </w:r>
      <w:r>
        <w:rPr>
          <w:i/>
          <w:iCs/>
          <w:vertAlign w:val="superscript"/>
        </w:rPr>
        <w:t xml:space="preserve">*</w:t>
      </w:r>
      <w:r>
        <w:t xml:space="preserve">, Chen Shuo-Han,</w:t>
      </w:r>
      <w:r>
        <w:t xml:space="preserve"> </w:t>
      </w:r>
      <w:r>
        <w:rPr>
          <w:i/>
          <w:iCs/>
        </w:rPr>
        <w:t xml:space="preserve">Yan-Hao Chang</w:t>
      </w:r>
      <w:r>
        <w:rPr>
          <w:i/>
          <w:iCs/>
          <w:vertAlign w:val="superscript"/>
        </w:rPr>
        <w:t xml:space="preserve">*</w:t>
      </w:r>
      <w:r>
        <w:t xml:space="preserve">,</w:t>
      </w:r>
      <w:r>
        <w:t xml:space="preserve"> </w:t>
      </w:r>
      <w:r>
        <w:rPr>
          <w:b/>
          <w:bCs/>
        </w:rPr>
        <w:t xml:space="preserve">George K. Thiruvathukal</w:t>
      </w:r>
      <w:r>
        <w:t xml:space="preserve">, and Yung-Hsiang Lu</w:t>
      </w:r>
      <w:r>
        <w:br/>
      </w:r>
      <w:hyperlink r:id="rId89">
        <w:r>
          <w:rPr>
            <w:rStyle w:val="Hyperlink"/>
            <w:b/>
            <w:bCs/>
          </w:rPr>
          <w:t xml:space="preserve">A Real-Time Feature Indexing System on Live Video Streams</w:t>
        </w:r>
      </w:hyperlink>
      <w:r>
        <w:br/>
      </w:r>
      <w:r>
        <w:rPr>
          <w:i/>
          <w:iCs/>
        </w:rPr>
        <w:t xml:space="preserve">2020 IEEE 44th Annual Computers, Software, and Applications Conference (COMPSAC), pp. 42--50, 2020-07</w:t>
      </w:r>
    </w:p>
    <w:p>
      <w:pPr>
        <w:pStyle w:val="BodyText"/>
      </w:pPr>
      <w:r>
        <w:rPr>
          <w:i/>
          <w:iCs/>
        </w:rPr>
        <w:t xml:space="preserve">Abhinav Goel</w:t>
      </w:r>
      <w:r>
        <w:rPr>
          <w:i/>
          <w:iCs/>
          <w:vertAlign w:val="superscript"/>
        </w:rPr>
        <w:t xml:space="preserve">†</w:t>
      </w:r>
      <w:r>
        <w:t xml:space="preserve">,</w:t>
      </w:r>
      <w:r>
        <w:t xml:space="preserve"> </w:t>
      </w:r>
      <w:r>
        <w:rPr>
          <w:i/>
          <w:iCs/>
        </w:rPr>
        <w:t xml:space="preserve">Caleb Tung</w:t>
      </w:r>
      <w:r>
        <w:rPr>
          <w:i/>
          <w:iCs/>
          <w:vertAlign w:val="superscript"/>
        </w:rPr>
        <w:t xml:space="preserve">†</w:t>
      </w:r>
      <w:r>
        <w:t xml:space="preserve">, Yung-Hsiang Lu, and</w:t>
      </w:r>
      <w:r>
        <w:t xml:space="preserve"> </w:t>
      </w:r>
      <w:r>
        <w:rPr>
          <w:b/>
          <w:bCs/>
        </w:rPr>
        <w:t xml:space="preserve">George K. Thiruvathukal</w:t>
      </w:r>
      <w:r>
        <w:br/>
      </w:r>
      <w:hyperlink r:id="rId90">
        <w:r>
          <w:rPr>
            <w:rStyle w:val="Hyperlink"/>
            <w:b/>
            <w:bCs/>
          </w:rPr>
          <w:t xml:space="preserve">A Survey of Methods for Low-Power Deep Learning and Computer Vision</w:t>
        </w:r>
      </w:hyperlink>
      <w:r>
        <w:br/>
      </w:r>
      <w:r>
        <w:rPr>
          <w:i/>
          <w:iCs/>
        </w:rPr>
        <w:t xml:space="preserve">2020 IEEE 6th World Forum on Internet of Things (WF-IoT), pp. 1--6, 2020-06</w:t>
      </w:r>
    </w:p>
    <w:p>
      <w:pPr>
        <w:pStyle w:val="BodyText"/>
      </w:pPr>
      <w:r>
        <w:rPr>
          <w:i/>
          <w:iCs/>
        </w:rPr>
        <w:t xml:space="preserve">Jack West</w:t>
      </w:r>
      <w:r>
        <w:rPr>
          <w:i/>
          <w:iCs/>
          <w:vertAlign w:val="superscript"/>
        </w:rPr>
        <w:t xml:space="preserve">*</w:t>
      </w:r>
      <w:r>
        <w:t xml:space="preserve">, Neil Klingensmith, and</w:t>
      </w:r>
      <w:r>
        <w:t xml:space="preserve"> </w:t>
      </w:r>
      <w:r>
        <w:rPr>
          <w:b/>
          <w:bCs/>
        </w:rPr>
        <w:t xml:space="preserve">George K. Thiruvathukal</w:t>
      </w:r>
      <w:r>
        <w:br/>
      </w:r>
      <w:hyperlink r:id="rId91">
        <w:r>
          <w:rPr>
            <w:rStyle w:val="Hyperlink"/>
            <w:b/>
            <w:bCs/>
          </w:rPr>
          <w:t xml:space="preserve">FLIC: A Distributed Fog Cache for City-Scale Applications</w:t>
        </w:r>
      </w:hyperlink>
      <w:r>
        <w:br/>
      </w:r>
      <w:r>
        <w:rPr>
          <w:i/>
          <w:iCs/>
        </w:rPr>
        <w:t xml:space="preserve">2020 IEEE International Conference on Fog Computing (ICFC), pp. 73--78, 2020-04</w:t>
      </w:r>
    </w:p>
    <w:p>
      <w:pPr>
        <w:pStyle w:val="BodyText"/>
      </w:pPr>
      <w:r>
        <w:t xml:space="preserve">Xiao Hu, Haobo Wang, Anirudh Vegesana, Somesh Dube, Kaiwen Yu, Gore Kao, Shuo-Han Chen, Yung-Hsiang Lu,</w:t>
      </w:r>
      <w:r>
        <w:t xml:space="preserve"> </w:t>
      </w:r>
      <w:r>
        <w:rPr>
          <w:b/>
          <w:bCs/>
        </w:rPr>
        <w:t xml:space="preserve">George K. Thiruvathukal</w:t>
      </w:r>
      <w:r>
        <w:t xml:space="preserve">, and Ming Yin</w:t>
      </w:r>
      <w:r>
        <w:br/>
      </w:r>
      <w:hyperlink r:id="rId92">
        <w:r>
          <w:rPr>
            <w:rStyle w:val="Hyperlink"/>
            <w:b/>
            <w:bCs/>
          </w:rPr>
          <w:t xml:space="preserve">Crowdsourcing Detection of Sampling Biases in Image Datasets</w:t>
        </w:r>
      </w:hyperlink>
      <w:r>
        <w:br/>
      </w:r>
      <w:r>
        <w:rPr>
          <w:i/>
          <w:iCs/>
        </w:rPr>
        <w:t xml:space="preserve">Proceedings of The Web Conference 2020, pp. 2955--2961, 2020</w:t>
      </w:r>
    </w:p>
    <w:p>
      <w:pPr>
        <w:pStyle w:val="BodyText"/>
      </w:pPr>
      <w:r>
        <w:rPr>
          <w:i/>
          <w:iCs/>
        </w:rPr>
        <w:t xml:space="preserve">Abhinav Goel</w:t>
      </w:r>
      <w:r>
        <w:rPr>
          <w:i/>
          <w:iCs/>
          <w:vertAlign w:val="superscript"/>
        </w:rPr>
        <w:t xml:space="preserve">†</w:t>
      </w:r>
      <w:r>
        <w:t xml:space="preserve">,</w:t>
      </w:r>
      <w:r>
        <w:t xml:space="preserve"> </w:t>
      </w:r>
      <w:r>
        <w:rPr>
          <w:i/>
          <w:iCs/>
        </w:rPr>
        <w:t xml:space="preserve">Caleb Tung</w:t>
      </w:r>
      <w:r>
        <w:rPr>
          <w:i/>
          <w:iCs/>
          <w:vertAlign w:val="superscript"/>
        </w:rPr>
        <w:t xml:space="preserve">†</w:t>
      </w:r>
      <w:r>
        <w:t xml:space="preserve">,</w:t>
      </w:r>
      <w:r>
        <w:t xml:space="preserve"> </w:t>
      </w:r>
      <w:r>
        <w:rPr>
          <w:i/>
          <w:iCs/>
        </w:rPr>
        <w:t xml:space="preserve">Sara Aghajanzadeh</w:t>
      </w:r>
      <w:r>
        <w:rPr>
          <w:i/>
          <w:iCs/>
          <w:vertAlign w:val="superscript"/>
        </w:rPr>
        <w:t xml:space="preserve">*</w:t>
      </w:r>
      <w:r>
        <w:t xml:space="preserve">,</w:t>
      </w:r>
      <w:r>
        <w:t xml:space="preserve"> </w:t>
      </w:r>
      <w:r>
        <w:rPr>
          <w:i/>
          <w:iCs/>
        </w:rPr>
        <w:t xml:space="preserve">Isha Ghodgaonkar</w:t>
      </w:r>
      <w:r>
        <w:rPr>
          <w:i/>
          <w:iCs/>
          <w:vertAlign w:val="superscript"/>
        </w:rPr>
        <w:t xml:space="preserve">*</w:t>
      </w:r>
      <w:r>
        <w:t xml:space="preserve">,</w:t>
      </w:r>
      <w:r>
        <w:t xml:space="preserve"> </w:t>
      </w:r>
      <w:r>
        <w:rPr>
          <w:i/>
          <w:iCs/>
        </w:rPr>
        <w:t xml:space="preserve">Shreya Ghosh</w:t>
      </w:r>
      <w:r>
        <w:rPr>
          <w:i/>
          <w:iCs/>
          <w:vertAlign w:val="superscript"/>
        </w:rPr>
        <w:t xml:space="preserve">†</w:t>
      </w:r>
      <w:r>
        <w:t xml:space="preserve">,</w:t>
      </w:r>
      <w:r>
        <w:t xml:space="preserve"> </w:t>
      </w:r>
      <w:r>
        <w:rPr>
          <w:b/>
          <w:bCs/>
        </w:rPr>
        <w:t xml:space="preserve">George K. Thiruvathukal</w:t>
      </w:r>
      <w:r>
        <w:t xml:space="preserve">, and Yung-Hsiang Lu</w:t>
      </w:r>
      <w:r>
        <w:br/>
      </w:r>
      <w:hyperlink r:id="rId93">
        <w:r>
          <w:rPr>
            <w:rStyle w:val="Hyperlink"/>
            <w:b/>
            <w:bCs/>
          </w:rPr>
          <w:t xml:space="preserve">Low-Power Object Counting with Hierarchical Neural Networks</w:t>
        </w:r>
      </w:hyperlink>
      <w:r>
        <w:br/>
      </w:r>
      <w:r>
        <w:rPr>
          <w:i/>
          <w:iCs/>
        </w:rPr>
        <w:t xml:space="preserve">Proceedings of the ACM/IEEE International Symposium on Low Power Electronics and Design, pp. 163168, 2020</w:t>
      </w:r>
    </w:p>
    <w:p>
      <w:pPr>
        <w:pStyle w:val="BodyText"/>
      </w:pPr>
      <w:r>
        <w:rPr>
          <w:i/>
          <w:iCs/>
        </w:rPr>
        <w:t xml:space="preserve">Dario Dematties</w:t>
      </w:r>
      <w:r>
        <w:rPr>
          <w:i/>
          <w:iCs/>
          <w:vertAlign w:val="superscript"/>
        </w:rPr>
        <w:t xml:space="preserve">†</w:t>
      </w:r>
      <w:r>
        <w:t xml:space="preserve">,</w:t>
      </w:r>
      <w:r>
        <w:t xml:space="preserve"> </w:t>
      </w:r>
      <w:r>
        <w:rPr>
          <w:b/>
          <w:bCs/>
        </w:rPr>
        <w:t xml:space="preserve">George K. Thiruvathukal</w:t>
      </w:r>
      <w:r>
        <w:t xml:space="preserve">, Silvio B. Rizzi, Alejandro Wainselboim, and B. Silvano Zanutto</w:t>
      </w:r>
      <w:r>
        <w:br/>
      </w:r>
      <w:hyperlink r:id="rId94">
        <w:r>
          <w:rPr>
            <w:rStyle w:val="Hyperlink"/>
            <w:b/>
            <w:bCs/>
          </w:rPr>
          <w:t xml:space="preserve">Towards High-End Scalability on Biologically-Inspired Computational ModelsAuthors</w:t>
        </w:r>
      </w:hyperlink>
      <w:r>
        <w:br/>
      </w:r>
      <w:r>
        <w:rPr>
          <w:i/>
          <w:iCs/>
        </w:rPr>
        <w:t xml:space="preserve">Parallel Computing: Technology Trends, pp. 497--506, 2020</w:t>
      </w:r>
    </w:p>
    <w:p>
      <w:pPr>
        <w:pStyle w:val="BodyText"/>
      </w:pPr>
      <w:r>
        <w:t xml:space="preserve">Brook Abegaz, Eric Chan-Tin, Neil Klingensmith, and</w:t>
      </w:r>
      <w:r>
        <w:t xml:space="preserve"> </w:t>
      </w:r>
      <w:r>
        <w:rPr>
          <w:b/>
          <w:bCs/>
        </w:rPr>
        <w:t xml:space="preserve">George K. Thiruvathukal</w:t>
      </w:r>
      <w:r>
        <w:br/>
      </w:r>
      <w:hyperlink r:id="rId95">
        <w:r>
          <w:rPr>
            <w:rStyle w:val="Hyperlink"/>
            <w:b/>
            <w:bCs/>
          </w:rPr>
          <w:t xml:space="preserve">Addressing Rogue Vehicles by Integrating Computer Vision, Activity Monitoring, and Contextual Information</w:t>
        </w:r>
      </w:hyperlink>
      <w:r>
        <w:br/>
      </w:r>
      <w:r>
        <w:rPr>
          <w:i/>
          <w:iCs/>
        </w:rPr>
        <w:t xml:space="preserve">12th International Conference on Automotive User Interfaces and Interactive Vehicular Applications, pp. 62--64, 2020</w:t>
      </w:r>
    </w:p>
    <w:p>
      <w:pPr>
        <w:pStyle w:val="BodyText"/>
      </w:pPr>
      <w:r>
        <w:t xml:space="preserve">Ronald I. Greenberg and</w:t>
      </w:r>
      <w:r>
        <w:t xml:space="preserve"> </w:t>
      </w:r>
      <w:r>
        <w:rPr>
          <w:b/>
          <w:bCs/>
        </w:rPr>
        <w:t xml:space="preserve">George K. Thiruvathukal</w:t>
      </w:r>
      <w:r>
        <w:br/>
      </w:r>
      <w:hyperlink r:id="rId96">
        <w:r>
          <w:rPr>
            <w:rStyle w:val="Hyperlink"/>
            <w:b/>
            <w:bCs/>
          </w:rPr>
          <w:t xml:space="preserve">Exercises Integrating High School Mathematics with Robot Motion Planning</w:t>
        </w:r>
      </w:hyperlink>
      <w:r>
        <w:br/>
      </w:r>
      <w:r>
        <w:rPr>
          <w:i/>
          <w:iCs/>
        </w:rPr>
        <w:t xml:space="preserve">2019 IEEE Frontiers in Education Conference (FIE), 2019-10</w:t>
      </w:r>
    </w:p>
    <w:p>
      <w:pPr>
        <w:pStyle w:val="BodyText"/>
      </w:pPr>
      <w:r>
        <w:rPr>
          <w:i/>
          <w:iCs/>
        </w:rPr>
        <w:t xml:space="preserve">Caleb Tung</w:t>
      </w:r>
      <w:r>
        <w:rPr>
          <w:i/>
          <w:iCs/>
          <w:vertAlign w:val="superscript"/>
        </w:rPr>
        <w:t xml:space="preserve">†</w:t>
      </w:r>
      <w:r>
        <w:t xml:space="preserve">,</w:t>
      </w:r>
      <w:r>
        <w:t xml:space="preserve"> </w:t>
      </w:r>
      <w:r>
        <w:rPr>
          <w:i/>
          <w:iCs/>
        </w:rPr>
        <w:t xml:space="preserve">Matthew R. Kelleher</w:t>
      </w:r>
      <w:r>
        <w:rPr>
          <w:i/>
          <w:iCs/>
          <w:vertAlign w:val="superscript"/>
        </w:rPr>
        <w:t xml:space="preserve">*</w:t>
      </w:r>
      <w:r>
        <w:t xml:space="preserve">,</w:t>
      </w:r>
      <w:r>
        <w:t xml:space="preserve"> </w:t>
      </w:r>
      <w:r>
        <w:rPr>
          <w:i/>
          <w:iCs/>
        </w:rPr>
        <w:t xml:space="preserve">Ryan J. Schlueter</w:t>
      </w:r>
      <w:r>
        <w:rPr>
          <w:i/>
          <w:iCs/>
          <w:vertAlign w:val="superscript"/>
        </w:rPr>
        <w:t xml:space="preserve">*</w:t>
      </w:r>
      <w:r>
        <w:t xml:space="preserve">, Binhan Xu, Yung-Hsiang Lu,</w:t>
      </w:r>
      <w:r>
        <w:t xml:space="preserve"> </w:t>
      </w:r>
      <w:r>
        <w:rPr>
          <w:b/>
          <w:bCs/>
        </w:rPr>
        <w:t xml:space="preserve">George K. Thiruvathukal</w:t>
      </w:r>
      <w:r>
        <w:t xml:space="preserve">, Yen-Kuan. Chen, and Yang Lu</w:t>
      </w:r>
      <w:r>
        <w:br/>
      </w:r>
      <w:hyperlink r:id="rId97">
        <w:r>
          <w:rPr>
            <w:rStyle w:val="Hyperlink"/>
            <w:b/>
            <w:bCs/>
          </w:rPr>
          <w:t xml:space="preserve">Large-Scale Object Detection of Images from Network Cameras in Variable Ambient Lighting Conditions</w:t>
        </w:r>
      </w:hyperlink>
      <w:r>
        <w:br/>
      </w:r>
      <w:r>
        <w:rPr>
          <w:i/>
          <w:iCs/>
        </w:rPr>
        <w:t xml:space="preserve">2019 IEEE Conference on Multimedia Information Processing and Retrieval (MIPR), pp. 393--398, 2019-03</w:t>
      </w:r>
    </w:p>
    <w:p>
      <w:pPr>
        <w:pStyle w:val="BodyText"/>
      </w:pPr>
      <w:r>
        <w:t xml:space="preserve">Konstantin Läufer,</w:t>
      </w:r>
      <w:r>
        <w:t xml:space="preserve"> </w:t>
      </w:r>
      <w:r>
        <w:rPr>
          <w:i/>
          <w:iCs/>
        </w:rPr>
        <w:t xml:space="preserve">John O'Sullivan</w:t>
      </w:r>
      <w:r>
        <w:rPr>
          <w:i/>
          <w:iCs/>
          <w:vertAlign w:val="superscript"/>
        </w:rPr>
        <w:t xml:space="preserve">†</w:t>
      </w:r>
      <w:r>
        <w:t xml:space="preserve">, and</w:t>
      </w:r>
      <w:r>
        <w:t xml:space="preserve"> </w:t>
      </w:r>
      <w:r>
        <w:rPr>
          <w:b/>
          <w:bCs/>
        </w:rPr>
        <w:t xml:space="preserve">George K. Thiruvathukal</w:t>
      </w:r>
      <w:r>
        <w:br/>
      </w:r>
      <w:hyperlink r:id="rId98">
        <w:r>
          <w:rPr>
            <w:rStyle w:val="Hyperlink"/>
            <w:b/>
            <w:bCs/>
          </w:rPr>
          <w:t xml:space="preserve">Tests as Maintainable Assets via Auto-Generated Spies: A Case Study Involving the Scala Collections Library's Iterator Trait</w:t>
        </w:r>
      </w:hyperlink>
      <w:r>
        <w:br/>
      </w:r>
      <w:r>
        <w:rPr>
          <w:i/>
          <w:iCs/>
        </w:rPr>
        <w:t xml:space="preserve">Proceedings of the Tenth ACM SIGPLAN Symposium on Scala, pp. 17--21, 2019</w:t>
      </w:r>
    </w:p>
    <w:p>
      <w:pPr>
        <w:pStyle w:val="BodyText"/>
      </w:pPr>
      <w:r>
        <w:t xml:space="preserve">Ronald I. Greenberg,</w:t>
      </w:r>
      <w:r>
        <w:t xml:space="preserve"> </w:t>
      </w:r>
      <w:r>
        <w:rPr>
          <w:b/>
          <w:bCs/>
        </w:rPr>
        <w:t xml:space="preserve">George K. Thiruvathukal</w:t>
      </w:r>
      <w:r>
        <w:t xml:space="preserve">, and</w:t>
      </w:r>
      <w:r>
        <w:t xml:space="preserve"> </w:t>
      </w:r>
      <w:r>
        <w:rPr>
          <w:i/>
          <w:iCs/>
        </w:rPr>
        <w:t xml:space="preserve">Sara T. Greenberg</w:t>
      </w:r>
      <w:r>
        <w:rPr>
          <w:i/>
          <w:iCs/>
          <w:vertAlign w:val="superscript"/>
        </w:rPr>
        <w:t xml:space="preserve">*</w:t>
      </w:r>
      <w:r>
        <w:br/>
      </w:r>
      <w:hyperlink r:id="rId99">
        <w:r>
          <w:rPr>
            <w:rStyle w:val="Hyperlink"/>
            <w:b/>
            <w:bCs/>
          </w:rPr>
          <w:t xml:space="preserve">Integrating Mathematics and Educational Robotics: Simple Motion Planning</w:t>
        </w:r>
      </w:hyperlink>
      <w:r>
        <w:br/>
      </w:r>
      <w:r>
        <w:rPr>
          <w:i/>
          <w:iCs/>
        </w:rPr>
        <w:t xml:space="preserve">10th International Conference on Robotics in Education (RiE), 2019</w:t>
      </w:r>
    </w:p>
    <w:p>
      <w:pPr>
        <w:pStyle w:val="BodyText"/>
      </w:pPr>
      <w:r>
        <w:rPr>
          <w:i/>
          <w:iCs/>
        </w:rPr>
        <w:t xml:space="preserve">Nasir U. Eisty</w:t>
      </w:r>
      <w:r>
        <w:rPr>
          <w:i/>
          <w:iCs/>
          <w:vertAlign w:val="superscript"/>
        </w:rPr>
        <w:t xml:space="preserve">†</w:t>
      </w:r>
      <w:r>
        <w:t xml:space="preserve">,</w:t>
      </w:r>
      <w:r>
        <w:t xml:space="preserve"> </w:t>
      </w:r>
      <w:r>
        <w:rPr>
          <w:b/>
          <w:bCs/>
        </w:rPr>
        <w:t xml:space="preserve">George K. Thiruvathukal</w:t>
      </w:r>
      <w:r>
        <w:t xml:space="preserve">, and Jeffrey C. Carver</w:t>
      </w:r>
      <w:r>
        <w:br/>
      </w:r>
      <w:hyperlink r:id="rId100">
        <w:r>
          <w:rPr>
            <w:rStyle w:val="Hyperlink"/>
            <w:b/>
            <w:bCs/>
          </w:rPr>
          <w:t xml:space="preserve">Use of Software Process in Research Software Development: A Survey</w:t>
        </w:r>
      </w:hyperlink>
      <w:r>
        <w:br/>
      </w:r>
      <w:r>
        <w:rPr>
          <w:i/>
          <w:iCs/>
        </w:rPr>
        <w:t xml:space="preserve">Proceedings of the Evaluation and Assessment on Software Engineering (EASE) 2019, 2019</w:t>
      </w:r>
    </w:p>
    <w:p>
      <w:pPr>
        <w:pStyle w:val="BodyText"/>
      </w:pPr>
      <w:r>
        <w:t xml:space="preserve">Chittayong Surakitbanharn, Calvin Yau, Guizhen Wang, Aniesh Chawla, Yinuo Pan, Zhaoya Sun, Sam Yellin, David Ebert, Yung-Hsiang Lu, and</w:t>
      </w:r>
      <w:r>
        <w:t xml:space="preserve"> </w:t>
      </w:r>
      <w:r>
        <w:rPr>
          <w:b/>
          <w:bCs/>
        </w:rPr>
        <w:t xml:space="preserve">George K. Thiruvathukal</w:t>
      </w:r>
      <w:r>
        <w:br/>
      </w:r>
      <w:hyperlink r:id="rId101">
        <w:r>
          <w:rPr>
            <w:rStyle w:val="Hyperlink"/>
            <w:b/>
            <w:bCs/>
          </w:rPr>
          <w:t xml:space="preserve">Cross-Referencing Social Media and Public Surveillance Camera Data for Disaster Response</w:t>
        </w:r>
      </w:hyperlink>
      <w:r>
        <w:br/>
      </w:r>
      <w:r>
        <w:rPr>
          <w:i/>
          <w:iCs/>
        </w:rPr>
        <w:t xml:space="preserve">IEEE Symposium on Technologies for Homeland Security, 2018-10</w:t>
      </w:r>
    </w:p>
    <w:p>
      <w:pPr>
        <w:pStyle w:val="BodyText"/>
      </w:pPr>
      <w:r>
        <w:rPr>
          <w:i/>
          <w:iCs/>
        </w:rPr>
        <w:t xml:space="preserve">Nasir U. Eisty</w:t>
      </w:r>
      <w:r>
        <w:rPr>
          <w:i/>
          <w:iCs/>
          <w:vertAlign w:val="superscript"/>
        </w:rPr>
        <w:t xml:space="preserve">†</w:t>
      </w:r>
      <w:r>
        <w:t xml:space="preserve">,</w:t>
      </w:r>
      <w:r>
        <w:t xml:space="preserve"> </w:t>
      </w:r>
      <w:r>
        <w:rPr>
          <w:b/>
          <w:bCs/>
        </w:rPr>
        <w:t xml:space="preserve">George K. Thiruvathukal</w:t>
      </w:r>
      <w:r>
        <w:t xml:space="preserve">, and Jeffrey C. Carver</w:t>
      </w:r>
      <w:r>
        <w:br/>
      </w:r>
      <w:hyperlink r:id="rId102">
        <w:r>
          <w:rPr>
            <w:rStyle w:val="Hyperlink"/>
            <w:b/>
            <w:bCs/>
          </w:rPr>
          <w:t xml:space="preserve">A Survey of Software Metric Use in Research Software Development</w:t>
        </w:r>
      </w:hyperlink>
      <w:r>
        <w:br/>
      </w:r>
      <w:r>
        <w:rPr>
          <w:i/>
          <w:iCs/>
        </w:rPr>
        <w:t xml:space="preserve">2018 IEEE 14th International Conference on e-Science (e-Science), pp. 212--222, 2018-10</w:t>
      </w:r>
    </w:p>
    <w:p>
      <w:pPr>
        <w:pStyle w:val="BodyText"/>
      </w:pPr>
      <w:r>
        <w:rPr>
          <w:i/>
          <w:iCs/>
        </w:rPr>
        <w:t xml:space="preserve">Ahmed S. Kaseb</w:t>
      </w:r>
      <w:r>
        <w:rPr>
          <w:i/>
          <w:iCs/>
          <w:vertAlign w:val="superscript"/>
        </w:rPr>
        <w:t xml:space="preserve">†</w:t>
      </w:r>
      <w:r>
        <w:t xml:space="preserve">,</w:t>
      </w:r>
      <w:r>
        <w:t xml:space="preserve"> </w:t>
      </w:r>
      <w:r>
        <w:rPr>
          <w:i/>
          <w:iCs/>
        </w:rPr>
        <w:t xml:space="preserve">Bo Fu</w:t>
      </w:r>
      <w:r>
        <w:rPr>
          <w:i/>
          <w:iCs/>
          <w:vertAlign w:val="superscript"/>
        </w:rPr>
        <w:t xml:space="preserve">*</w:t>
      </w:r>
      <w:r>
        <w:t xml:space="preserve">,</w:t>
      </w:r>
      <w:r>
        <w:t xml:space="preserve"> </w:t>
      </w:r>
      <w:r>
        <w:rPr>
          <w:i/>
          <w:iCs/>
        </w:rPr>
        <w:t xml:space="preserve">Anup Mohan</w:t>
      </w:r>
      <w:r>
        <w:rPr>
          <w:i/>
          <w:iCs/>
          <w:vertAlign w:val="superscript"/>
        </w:rPr>
        <w:t xml:space="preserve">*</w:t>
      </w:r>
      <w:r>
        <w:t xml:space="preserve">, Yung-Hsiang Lu, Amy Reibman, and</w:t>
      </w:r>
      <w:r>
        <w:t xml:space="preserve"> </w:t>
      </w:r>
      <w:r>
        <w:rPr>
          <w:b/>
          <w:bCs/>
        </w:rPr>
        <w:t xml:space="preserve">George K. Thiruvathukal</w:t>
      </w:r>
      <w:r>
        <w:br/>
      </w:r>
      <w:hyperlink r:id="rId103">
        <w:r>
          <w:rPr>
            <w:rStyle w:val="Hyperlink"/>
            <w:b/>
            <w:bCs/>
          </w:rPr>
          <w:t xml:space="preserve">Analyzing Real-Time Multimedia Content from Network Cameras Using CPUs and GPUs in the Cloud</w:t>
        </w:r>
      </w:hyperlink>
      <w:r>
        <w:br/>
      </w:r>
      <w:r>
        <w:rPr>
          <w:i/>
          <w:iCs/>
        </w:rPr>
        <w:t xml:space="preserve">2018 IEEE Conference on Multimedia Information Processing and Retrieval (MIPR), pp. 69--74, 2018-04</w:t>
      </w:r>
    </w:p>
    <w:p>
      <w:pPr>
        <w:pStyle w:val="BodyText"/>
      </w:pPr>
      <w:r>
        <w:rPr>
          <w:i/>
          <w:iCs/>
        </w:rPr>
        <w:t xml:space="preserve">Ahmed S. Kaseb</w:t>
      </w:r>
      <w:r>
        <w:rPr>
          <w:i/>
          <w:iCs/>
          <w:vertAlign w:val="superscript"/>
        </w:rPr>
        <w:t xml:space="preserve">†</w:t>
      </w:r>
      <w:r>
        <w:t xml:space="preserve">,</w:t>
      </w:r>
      <w:r>
        <w:t xml:space="preserve"> </w:t>
      </w:r>
      <w:r>
        <w:rPr>
          <w:i/>
          <w:iCs/>
        </w:rPr>
        <w:t xml:space="preserve">Bo Fu</w:t>
      </w:r>
      <w:r>
        <w:rPr>
          <w:i/>
          <w:iCs/>
          <w:vertAlign w:val="superscript"/>
        </w:rPr>
        <w:t xml:space="preserve">*</w:t>
      </w:r>
      <w:r>
        <w:t xml:space="preserve">,</w:t>
      </w:r>
      <w:r>
        <w:t xml:space="preserve"> </w:t>
      </w:r>
      <w:r>
        <w:rPr>
          <w:i/>
          <w:iCs/>
        </w:rPr>
        <w:t xml:space="preserve">Anup Mohan</w:t>
      </w:r>
      <w:r>
        <w:rPr>
          <w:i/>
          <w:iCs/>
          <w:vertAlign w:val="superscript"/>
        </w:rPr>
        <w:t xml:space="preserve">*</w:t>
      </w:r>
      <w:r>
        <w:t xml:space="preserve">, Yung-Hsiang Lu, Amy Reibman, and</w:t>
      </w:r>
      <w:r>
        <w:t xml:space="preserve"> </w:t>
      </w:r>
      <w:r>
        <w:rPr>
          <w:b/>
          <w:bCs/>
        </w:rPr>
        <w:t xml:space="preserve">George K. Thiruvathukal</w:t>
      </w:r>
      <w:r>
        <w:br/>
      </w:r>
      <w:hyperlink r:id="rId104">
        <w:r>
          <w:rPr>
            <w:rStyle w:val="Hyperlink"/>
            <w:b/>
            <w:bCs/>
          </w:rPr>
          <w:t xml:space="preserve">Analyzing Real-Time Multimedia Content From Network Cameras Using CPUs and GPUs in the Cloud</w:t>
        </w:r>
      </w:hyperlink>
      <w:r>
        <w:br/>
      </w:r>
      <w:r>
        <w:rPr>
          <w:i/>
          <w:iCs/>
        </w:rPr>
        <w:t xml:space="preserve">IEEE International Conference on Multimedia Information Processing and Retrieval, 2018</w:t>
      </w:r>
    </w:p>
    <w:p>
      <w:pPr>
        <w:pStyle w:val="BodyText"/>
      </w:pPr>
      <w:r>
        <w:t xml:space="preserve">Sergei Alyamkin, Matthew Ardi, Achille Brighton, Alexander C. Berg, Yiran Chen, Hsin-Pai Cheng, Bo Chen, Zichen Fan, Chen Feng, Bo Fu, Kent Gauen, Jongkook Go, Alexander Goncharenko, Xuyang Guo, Hong Hanh Nguyen, Andrew Howard, Yuanjun Huang, Donghyun Kang, Jaeyoun Kim, Alexander Kondratyev, Seungjae Lee, Suwoong Lee, Junhyeok Lee, Zhiyu Liang, Xin Liu, Juzheng Liu, Zichao Li, Yang Lu, Yung-Hsiang Lu, Deeptanshu Malik, Eunbyung Park, Denis Repin, Tao Sheng, Liang Shen, Fei Sun, David Svitov,</w:t>
      </w:r>
      <w:r>
        <w:t xml:space="preserve"> </w:t>
      </w:r>
      <w:r>
        <w:rPr>
          <w:b/>
          <w:bCs/>
        </w:rPr>
        <w:t xml:space="preserve">George K. Thiruvathukal</w:t>
      </w:r>
      <w:r>
        <w:t xml:space="preserve">, Baiwu Zhang, Jingchi Zhang, Xiaopeng Zhang, and Shaojie Zhuo</w:t>
      </w:r>
      <w:r>
        <w:br/>
      </w:r>
      <w:hyperlink r:id="rId105">
        <w:r>
          <w:rPr>
            <w:rStyle w:val="Hyperlink"/>
            <w:b/>
            <w:bCs/>
          </w:rPr>
          <w:t xml:space="preserve">2018 Low-Power Image Recognition Challenge: Status, Challenegs, Opportunities</w:t>
        </w:r>
      </w:hyperlink>
      <w:r>
        <w:br/>
      </w:r>
      <w:r>
        <w:rPr>
          <w:i/>
          <w:iCs/>
        </w:rPr>
        <w:t xml:space="preserve">arXiv:1810.01732, 2018</w:t>
      </w:r>
    </w:p>
    <w:p>
      <w:pPr>
        <w:pStyle w:val="BodyText"/>
      </w:pPr>
      <w:r>
        <w:rPr>
          <w:i/>
          <w:iCs/>
        </w:rPr>
        <w:t xml:space="preserve">Mike Lewis</w:t>
      </w:r>
      <w:r>
        <w:rPr>
          <w:i/>
          <w:iCs/>
          <w:vertAlign w:val="superscript"/>
        </w:rPr>
        <w:t xml:space="preserve">†</w:t>
      </w:r>
      <w:r>
        <w:t xml:space="preserve">,</w:t>
      </w:r>
      <w:r>
        <w:t xml:space="preserve"> </w:t>
      </w:r>
      <w:r>
        <w:rPr>
          <w:b/>
          <w:bCs/>
        </w:rPr>
        <w:t xml:space="preserve">George K. Thiruvathukal</w:t>
      </w:r>
      <w:r>
        <w:t xml:space="preserve">, Venkatram Vishwanath, Michael Papka, and Andrew Johnson</w:t>
      </w:r>
      <w:r>
        <w:br/>
      </w:r>
      <w:hyperlink r:id="rId106">
        <w:r>
          <w:rPr>
            <w:rStyle w:val="Hyperlink"/>
            <w:b/>
            <w:bCs/>
          </w:rPr>
          <w:t xml:space="preserve">A Distributed Graph Approach for Pre-processing Linked RDF Data Using Supercomputers</w:t>
        </w:r>
      </w:hyperlink>
      <w:r>
        <w:br/>
      </w:r>
      <w:r>
        <w:rPr>
          <w:i/>
          <w:iCs/>
        </w:rPr>
        <w:t xml:space="preserve">Workshop on Semantic Big Data (SBD 2018) at ACM SIGMOD, 2017</w:t>
      </w:r>
    </w:p>
    <w:p>
      <w:pPr>
        <w:pStyle w:val="BodyText"/>
      </w:pPr>
      <w:r>
        <w:rPr>
          <w:i/>
          <w:iCs/>
        </w:rPr>
        <w:t xml:space="preserve">Kent Gauen</w:t>
      </w:r>
      <w:r>
        <w:rPr>
          <w:i/>
          <w:iCs/>
          <w:vertAlign w:val="superscript"/>
        </w:rPr>
        <w:t xml:space="preserve">*</w:t>
      </w:r>
      <w:r>
        <w:t xml:space="preserve">,</w:t>
      </w:r>
      <w:r>
        <w:t xml:space="preserve"> </w:t>
      </w:r>
      <w:r>
        <w:rPr>
          <w:i/>
          <w:iCs/>
        </w:rPr>
        <w:t xml:space="preserve">Ryan Dailey</w:t>
      </w:r>
      <w:r>
        <w:rPr>
          <w:i/>
          <w:iCs/>
          <w:vertAlign w:val="superscript"/>
        </w:rPr>
        <w:t xml:space="preserve">*</w:t>
      </w:r>
      <w:r>
        <w:t xml:space="preserve">,</w:t>
      </w:r>
      <w:r>
        <w:t xml:space="preserve"> </w:t>
      </w:r>
      <w:r>
        <w:rPr>
          <w:i/>
          <w:iCs/>
        </w:rPr>
        <w:t xml:space="preserve">John Laiman</w:t>
      </w:r>
      <w:r>
        <w:rPr>
          <w:i/>
          <w:iCs/>
          <w:vertAlign w:val="superscript"/>
        </w:rPr>
        <w:t xml:space="preserve">*</w:t>
      </w:r>
      <w:r>
        <w:t xml:space="preserve">,</w:t>
      </w:r>
      <w:r>
        <w:t xml:space="preserve"> </w:t>
      </w:r>
      <w:r>
        <w:rPr>
          <w:i/>
          <w:iCs/>
        </w:rPr>
        <w:t xml:space="preserve">Yuxiang Zi</w:t>
      </w:r>
      <w:r>
        <w:rPr>
          <w:i/>
          <w:iCs/>
          <w:vertAlign w:val="superscript"/>
        </w:rPr>
        <w:t xml:space="preserve">*</w:t>
      </w:r>
      <w:r>
        <w:t xml:space="preserve">,</w:t>
      </w:r>
      <w:r>
        <w:t xml:space="preserve"> </w:t>
      </w:r>
      <w:r>
        <w:rPr>
          <w:i/>
          <w:iCs/>
        </w:rPr>
        <w:t xml:space="preserve">Nirmal Asokan</w:t>
      </w:r>
      <w:r>
        <w:rPr>
          <w:i/>
          <w:iCs/>
          <w:vertAlign w:val="superscript"/>
        </w:rPr>
        <w:t xml:space="preserve">*</w:t>
      </w:r>
      <w:r>
        <w:t xml:space="preserve">, Yung-Hsiang Lu,</w:t>
      </w:r>
      <w:r>
        <w:t xml:space="preserve"> </w:t>
      </w:r>
      <w:r>
        <w:rPr>
          <w:b/>
          <w:bCs/>
        </w:rPr>
        <w:t xml:space="preserve">George K. Thiruvathukal</w:t>
      </w:r>
      <w:r>
        <w:t xml:space="preserve">, Mei-Ling Shyu, and Shu-Ching Chen</w:t>
      </w:r>
      <w:r>
        <w:br/>
      </w:r>
      <w:hyperlink r:id="rId107">
        <w:r>
          <w:rPr>
            <w:rStyle w:val="Hyperlink"/>
            <w:b/>
            <w:bCs/>
          </w:rPr>
          <w:t xml:space="preserve">Comparison of Visual Datasets for Machine Learning</w:t>
        </w:r>
      </w:hyperlink>
      <w:r>
        <w:br/>
      </w:r>
      <w:r>
        <w:rPr>
          <w:i/>
          <w:iCs/>
        </w:rPr>
        <w:t xml:space="preserve">IEEE Conference on Information Reuse and Integration 2017, pp. 346--355, 2017</w:t>
      </w:r>
    </w:p>
    <w:p>
      <w:pPr>
        <w:pStyle w:val="BodyText"/>
      </w:pPr>
      <w:r>
        <w:t xml:space="preserve">David B. Dennis and</w:t>
      </w:r>
      <w:r>
        <w:t xml:space="preserve"> </w:t>
      </w:r>
      <w:r>
        <w:rPr>
          <w:b/>
          <w:bCs/>
        </w:rPr>
        <w:t xml:space="preserve">George K. Thiruvathukal</w:t>
      </w:r>
      <w:r>
        <w:br/>
      </w:r>
      <w:hyperlink r:id="rId108">
        <w:r>
          <w:rPr>
            <w:rStyle w:val="Hyperlink"/>
            <w:b/>
            <w:bCs/>
          </w:rPr>
          <w:t xml:space="preserve">Computer Science and Cultural History: A Dialogue</w:t>
        </w:r>
      </w:hyperlink>
      <w:r>
        <w:br/>
      </w:r>
      <w:r>
        <w:rPr>
          <w:i/>
          <w:iCs/>
        </w:rPr>
        <w:t xml:space="preserve">CESTEMER Conference: Cultivating Ensembles in STEM Education and Research, 2017</w:t>
      </w:r>
    </w:p>
    <w:p>
      <w:pPr>
        <w:pStyle w:val="BodyText"/>
      </w:pPr>
      <w:r>
        <w:t xml:space="preserve">William Honig, Konstantin Läufer, and</w:t>
      </w:r>
      <w:r>
        <w:t xml:space="preserve"> </w:t>
      </w:r>
      <w:r>
        <w:rPr>
          <w:b/>
          <w:bCs/>
        </w:rPr>
        <w:t xml:space="preserve">George K. Thiruvathukal</w:t>
      </w:r>
      <w:r>
        <w:br/>
      </w:r>
      <w:hyperlink r:id="rId109">
        <w:r>
          <w:rPr>
            <w:rStyle w:val="Hyperlink"/>
            <w:b/>
            <w:bCs/>
          </w:rPr>
          <w:t xml:space="preserve">A Framework Architecture for Student Learning in Distributed Embedded Systems</w:t>
        </w:r>
      </w:hyperlink>
      <w:r>
        <w:br/>
      </w:r>
      <w:r>
        <w:rPr>
          <w:i/>
          <w:iCs/>
        </w:rPr>
        <w:t xml:space="preserve">10th IEEE International Symposium on Industrial Embedded Systems (SIES), pp. 1--4, 2015</w:t>
      </w:r>
    </w:p>
    <w:p>
      <w:pPr>
        <w:pStyle w:val="BodyText"/>
      </w:pPr>
      <w:r>
        <w:t xml:space="preserve">Trevor Borg and</w:t>
      </w:r>
      <w:r>
        <w:t xml:space="preserve"> </w:t>
      </w:r>
      <w:r>
        <w:rPr>
          <w:b/>
          <w:bCs/>
        </w:rPr>
        <w:t xml:space="preserve">George K. Thiruvathukal</w:t>
      </w:r>
      <w:r>
        <w:br/>
      </w:r>
      <w:hyperlink r:id="rId110">
        <w:r>
          <w:rPr>
            <w:rStyle w:val="Hyperlink"/>
            <w:b/>
            <w:bCs/>
          </w:rPr>
          <w:t xml:space="preserve">Single Page Apps for Humanists: A Case Study Using the Perseus Richmond Times Corpus</w:t>
        </w:r>
      </w:hyperlink>
      <w:r>
        <w:br/>
      </w:r>
      <w:r>
        <w:rPr>
          <w:i/>
          <w:iCs/>
        </w:rPr>
        <w:t xml:space="preserve">Proceedings of Digital Humanities 2014 (DH2014), 2014</w:t>
      </w:r>
    </w:p>
    <w:p>
      <w:pPr>
        <w:pStyle w:val="BodyText"/>
      </w:pPr>
      <w:r>
        <w:t xml:space="preserve">Jeffrey C. Carver and</w:t>
      </w:r>
      <w:r>
        <w:t xml:space="preserve"> </w:t>
      </w:r>
      <w:r>
        <w:rPr>
          <w:b/>
          <w:bCs/>
        </w:rPr>
        <w:t xml:space="preserve">George K. Thiruvathukal</w:t>
      </w:r>
      <w:r>
        <w:br/>
      </w:r>
      <w:hyperlink r:id="rId111">
        <w:r>
          <w:rPr>
            <w:rStyle w:val="Hyperlink"/>
            <w:b/>
            <w:bCs/>
          </w:rPr>
          <w:t xml:space="preserve">Software Engineering Need not be Difficult</w:t>
        </w:r>
      </w:hyperlink>
      <w:r>
        <w:br/>
      </w:r>
      <w:r>
        <w:rPr>
          <w:i/>
          <w:iCs/>
        </w:rPr>
        <w:t xml:space="preserve">WSSSPE 2013, 2013</w:t>
      </w:r>
    </w:p>
    <w:p>
      <w:pPr>
        <w:pStyle w:val="BodyText"/>
      </w:pPr>
      <w:r>
        <w:rPr>
          <w:i/>
          <w:iCs/>
        </w:rPr>
        <w:t xml:space="preserve">Joe P. Kaylor</w:t>
      </w:r>
      <w:r>
        <w:rPr>
          <w:i/>
          <w:iCs/>
          <w:vertAlign w:val="superscript"/>
        </w:rPr>
        <w:t xml:space="preserve">†</w:t>
      </w:r>
      <w:r>
        <w:t xml:space="preserve">, Konstantin Läufer, and</w:t>
      </w:r>
      <w:r>
        <w:t xml:space="preserve"> </w:t>
      </w:r>
      <w:r>
        <w:rPr>
          <w:b/>
          <w:bCs/>
        </w:rPr>
        <w:t xml:space="preserve">George K. Thiruvathukal</w:t>
      </w:r>
      <w:r>
        <w:br/>
      </w:r>
      <w:hyperlink r:id="rId112">
        <w:r>
          <w:rPr>
            <w:rStyle w:val="Hyperlink"/>
            <w:b/>
            <w:bCs/>
          </w:rPr>
          <w:t xml:space="preserve">Simplifying Domain Modeling and Memory Management in User-Mode Filesystems with the NOFS Framework</w:t>
        </w:r>
      </w:hyperlink>
      <w:r>
        <w:br/>
      </w:r>
      <w:r>
        <w:rPr>
          <w:i/>
          <w:iCs/>
        </w:rPr>
        <w:t xml:space="preserve">International Conference on Electro Information Technology 2012, 2012</w:t>
      </w:r>
    </w:p>
    <w:p>
      <w:pPr>
        <w:pStyle w:val="BodyText"/>
      </w:pPr>
      <w:r>
        <w:rPr>
          <w:i/>
          <w:iCs/>
        </w:rPr>
        <w:t xml:space="preserve">Joe P. Kaylor</w:t>
      </w:r>
      <w:r>
        <w:rPr>
          <w:i/>
          <w:iCs/>
          <w:vertAlign w:val="superscript"/>
        </w:rPr>
        <w:t xml:space="preserve">†</w:t>
      </w:r>
      <w:r>
        <w:t xml:space="preserve">, Konstantin Läufer, and</w:t>
      </w:r>
      <w:r>
        <w:t xml:space="preserve"> </w:t>
      </w:r>
      <w:r>
        <w:rPr>
          <w:b/>
          <w:bCs/>
        </w:rPr>
        <w:t xml:space="preserve">George K. Thiruvathukal</w:t>
      </w:r>
      <w:r>
        <w:br/>
      </w:r>
      <w:hyperlink r:id="rId113">
        <w:r>
          <w:rPr>
            <w:rStyle w:val="Hyperlink"/>
            <w:b/>
            <w:bCs/>
          </w:rPr>
          <w:t xml:space="preserve">RestFS: Resources are Filesystems, too</w:t>
        </w:r>
      </w:hyperlink>
      <w:r>
        <w:br/>
      </w:r>
      <w:r>
        <w:rPr>
          <w:i/>
          <w:iCs/>
        </w:rPr>
        <w:t xml:space="preserve">Second International Workshop / RESTful Design (WS-REST '11), 2011</w:t>
      </w:r>
    </w:p>
    <w:p>
      <w:pPr>
        <w:pStyle w:val="BodyText"/>
      </w:pPr>
      <w:r>
        <w:t xml:space="preserve">Steven E. Jones and</w:t>
      </w:r>
      <w:r>
        <w:t xml:space="preserve"> </w:t>
      </w:r>
      <w:r>
        <w:rPr>
          <w:b/>
          <w:bCs/>
        </w:rPr>
        <w:t xml:space="preserve">George K. Thiruvathukal</w:t>
      </w:r>
      <w:r>
        <w:br/>
      </w:r>
      <w:hyperlink r:id="rId114">
        <w:r>
          <w:rPr>
            <w:rStyle w:val="Hyperlink"/>
            <w:b/>
            <w:bCs/>
          </w:rPr>
          <w:t xml:space="preserve">The Object of Platform Studies: Relational Materialities and the Social Platform (the Case of the Nintendo Wii)</w:t>
        </w:r>
      </w:hyperlink>
      <w:r>
        <w:br/>
      </w:r>
      <w:r>
        <w:rPr>
          <w:i/>
          <w:iCs/>
        </w:rPr>
        <w:t xml:space="preserve">Digital Humanities 2011 (DH2011), pp. 163--164, 2011</w:t>
      </w:r>
    </w:p>
    <w:p>
      <w:pPr>
        <w:pStyle w:val="BodyText"/>
      </w:pPr>
      <w:r>
        <w:rPr>
          <w:b/>
          <w:bCs/>
        </w:rPr>
        <w:t xml:space="preserve">George K. Thiruvathukal</w:t>
      </w:r>
      <w:r>
        <w:t xml:space="preserve">, Steven E. Jones, and Peter Shillingsburg</w:t>
      </w:r>
      <w:r>
        <w:br/>
      </w:r>
      <w:hyperlink r:id="rId115">
        <w:r>
          <w:rPr>
            <w:rStyle w:val="Hyperlink"/>
            <w:b/>
            <w:bCs/>
          </w:rPr>
          <w:t xml:space="preserve">E-Carrel: An Environment for Collaborative Textual Scholarship</w:t>
        </w:r>
      </w:hyperlink>
      <w:r>
        <w:br/>
      </w:r>
      <w:r>
        <w:t xml:space="preserve">2010</w:t>
      </w:r>
    </w:p>
    <w:p>
      <w:pPr>
        <w:pStyle w:val="BodyText"/>
      </w:pPr>
      <w:r>
        <w:rPr>
          <w:i/>
          <w:iCs/>
        </w:rPr>
        <w:t xml:space="preserve">Joe P. Kaylor</w:t>
      </w:r>
      <w:r>
        <w:rPr>
          <w:i/>
          <w:iCs/>
          <w:vertAlign w:val="superscript"/>
        </w:rPr>
        <w:t xml:space="preserve">†</w:t>
      </w:r>
      <w:r>
        <w:t xml:space="preserve">, Konstantin Läufer, and</w:t>
      </w:r>
      <w:r>
        <w:t xml:space="preserve"> </w:t>
      </w:r>
      <w:r>
        <w:rPr>
          <w:b/>
          <w:bCs/>
        </w:rPr>
        <w:t xml:space="preserve">George K. Thiruvathukal</w:t>
      </w:r>
      <w:r>
        <w:br/>
      </w:r>
      <w:hyperlink r:id="rId116">
        <w:r>
          <w:rPr>
            <w:rStyle w:val="Hyperlink"/>
            <w:b/>
            <w:bCs/>
          </w:rPr>
          <w:t xml:space="preserve">Online Layered File System (OLFS): A layered and versioned filesystem and performance analysis</w:t>
        </w:r>
      </w:hyperlink>
      <w:r>
        <w:br/>
      </w:r>
      <w:r>
        <w:rPr>
          <w:i/>
          <w:iCs/>
        </w:rPr>
        <w:t xml:space="preserve">IEEE International Conference on Electro/Information Technology (EIT 2010), pp. 1--9, 2010</w:t>
      </w:r>
    </w:p>
    <w:p>
      <w:pPr>
        <w:pStyle w:val="BodyText"/>
      </w:pPr>
      <w:r>
        <w:rPr>
          <w:i/>
          <w:iCs/>
        </w:rPr>
        <w:t xml:space="preserve">Matt Bone</w:t>
      </w:r>
      <w:r>
        <w:rPr>
          <w:i/>
          <w:iCs/>
          <w:vertAlign w:val="superscript"/>
        </w:rPr>
        <w:t xml:space="preserve">†</w:t>
      </w:r>
      <w:r>
        <w:t xml:space="preserve">,</w:t>
      </w:r>
      <w:r>
        <w:t xml:space="preserve"> </w:t>
      </w:r>
      <w:r>
        <w:rPr>
          <w:i/>
          <w:iCs/>
        </w:rPr>
        <w:t xml:space="preserve">Peter F. Nabicht</w:t>
      </w:r>
      <w:r>
        <w:rPr>
          <w:i/>
          <w:iCs/>
          <w:vertAlign w:val="superscript"/>
        </w:rPr>
        <w:t xml:space="preserve">†</w:t>
      </w:r>
      <w:r>
        <w:t xml:space="preserve">, Konstantin Läufer, and</w:t>
      </w:r>
      <w:r>
        <w:t xml:space="preserve"> </w:t>
      </w:r>
      <w:r>
        <w:rPr>
          <w:b/>
          <w:bCs/>
        </w:rPr>
        <w:t xml:space="preserve">George K. Thiruvathukal</w:t>
      </w:r>
      <w:r>
        <w:br/>
      </w:r>
      <w:hyperlink r:id="rId117">
        <w:r>
          <w:rPr>
            <w:rStyle w:val="Hyperlink"/>
            <w:b/>
            <w:bCs/>
          </w:rPr>
          <w:t xml:space="preserve">Taming XML: Objects First, Then Markup</w:t>
        </w:r>
      </w:hyperlink>
      <w:r>
        <w:br/>
      </w:r>
      <w:r>
        <w:rPr>
          <w:i/>
          <w:iCs/>
        </w:rPr>
        <w:t xml:space="preserve">IEEE International Conference on Electro/Information Technology (EIT 2008), pp. 488--493, 2008</w:t>
      </w:r>
    </w:p>
    <w:p>
      <w:pPr>
        <w:pStyle w:val="BodyText"/>
      </w:pPr>
      <w:r>
        <w:rPr>
          <w:b/>
          <w:bCs/>
        </w:rPr>
        <w:t xml:space="preserve">George K. Thiruvathukal</w:t>
      </w:r>
      <w:r>
        <w:t xml:space="preserve"> </w:t>
      </w:r>
      <w:r>
        <w:t xml:space="preserve">and Allen J. Frantzen</w:t>
      </w:r>
      <w:r>
        <w:br/>
      </w:r>
      <w:hyperlink r:id="rId118">
        <w:r>
          <w:rPr>
            <w:rStyle w:val="Hyperlink"/>
            <w:b/>
            <w:bCs/>
          </w:rPr>
          <w:t xml:space="preserve">Electronic Editing of Anglo-Saxon Texts</w:t>
        </w:r>
      </w:hyperlink>
      <w:r>
        <w:br/>
      </w:r>
      <w:r>
        <w:rPr>
          <w:i/>
          <w:iCs/>
        </w:rPr>
        <w:t xml:space="preserve">Chicago Colloquium on Digital Humanities and Computer Science, 2006-11</w:t>
      </w:r>
    </w:p>
    <w:p>
      <w:pPr>
        <w:pStyle w:val="BodyText"/>
      </w:pPr>
      <w:r>
        <w:rPr>
          <w:i/>
          <w:iCs/>
        </w:rPr>
        <w:t xml:space="preserve">Peter M. Aarestad</w:t>
      </w:r>
      <w:r>
        <w:rPr>
          <w:i/>
          <w:iCs/>
          <w:vertAlign w:val="superscript"/>
        </w:rPr>
        <w:t xml:space="preserve">†</w:t>
      </w:r>
      <w:r>
        <w:t xml:space="preserve">,</w:t>
      </w:r>
      <w:r>
        <w:t xml:space="preserve"> </w:t>
      </w:r>
      <w:r>
        <w:rPr>
          <w:i/>
          <w:iCs/>
        </w:rPr>
        <w:t xml:space="preserve">Avery Ching</w:t>
      </w:r>
      <w:r>
        <w:rPr>
          <w:i/>
          <w:iCs/>
          <w:vertAlign w:val="superscript"/>
        </w:rPr>
        <w:t xml:space="preserve">†</w:t>
      </w:r>
      <w:r>
        <w:t xml:space="preserve">,</w:t>
      </w:r>
      <w:r>
        <w:t xml:space="preserve"> </w:t>
      </w:r>
      <w:r>
        <w:rPr>
          <w:b/>
          <w:bCs/>
        </w:rPr>
        <w:t xml:space="preserve">George K. Thiruvathukal</w:t>
      </w:r>
      <w:r>
        <w:t xml:space="preserve">, and Alok N. Choudhary</w:t>
      </w:r>
      <w:r>
        <w:br/>
      </w:r>
      <w:hyperlink r:id="rId119">
        <w:r>
          <w:rPr>
            <w:rStyle w:val="Hyperlink"/>
            <w:b/>
            <w:bCs/>
          </w:rPr>
          <w:t xml:space="preserve">Scalable Approaches for Supporting MPI-IO Atomicity</w:t>
        </w:r>
      </w:hyperlink>
      <w:r>
        <w:br/>
      </w:r>
      <w:r>
        <w:rPr>
          <w:i/>
          <w:iCs/>
        </w:rPr>
        <w:t xml:space="preserve">Sixth IEEE International Symposium on Cluster Computing and the Grid, 2006. CCGRID 06, vol. 1, pp. 35--42, 2006-05</w:t>
      </w:r>
    </w:p>
    <w:p>
      <w:pPr>
        <w:pStyle w:val="BodyText"/>
      </w:pPr>
      <w:r>
        <w:rPr>
          <w:i/>
          <w:iCs/>
        </w:rPr>
        <w:t xml:space="preserve">Benjamin Gonzalez</w:t>
      </w:r>
      <w:r>
        <w:rPr>
          <w:i/>
          <w:iCs/>
          <w:vertAlign w:val="superscript"/>
        </w:rPr>
        <w:t xml:space="preserve">†</w:t>
      </w:r>
      <w:r>
        <w:t xml:space="preserve"> </w:t>
      </w:r>
      <w:r>
        <w:t xml:space="preserve">and</w:t>
      </w:r>
      <w:r>
        <w:t xml:space="preserve"> </w:t>
      </w:r>
      <w:r>
        <w:rPr>
          <w:b/>
          <w:bCs/>
        </w:rPr>
        <w:t xml:space="preserve">George K. Thiruvathukal</w:t>
      </w:r>
      <w:r>
        <w:br/>
      </w:r>
      <w:hyperlink r:id="rId120">
        <w:r>
          <w:rPr>
            <w:rStyle w:val="Hyperlink"/>
            <w:b/>
            <w:bCs/>
          </w:rPr>
          <w:t xml:space="preserve">The Hydra Filesystem: A Distrbuted Storage Famework</w:t>
        </w:r>
      </w:hyperlink>
      <w:r>
        <w:br/>
      </w:r>
      <w:r>
        <w:rPr>
          <w:i/>
          <w:iCs/>
        </w:rPr>
        <w:t xml:space="preserve">Linux Clusters International, 2006</w:t>
      </w:r>
    </w:p>
    <w:p>
      <w:pPr>
        <w:pStyle w:val="BodyText"/>
      </w:pPr>
      <w:r>
        <w:t xml:space="preserve">Wei-Keng Liao, Alok N. Choudhary,</w:t>
      </w:r>
      <w:r>
        <w:t xml:space="preserve"> </w:t>
      </w:r>
      <w:r>
        <w:rPr>
          <w:i/>
          <w:iCs/>
        </w:rPr>
        <w:t xml:space="preserve">Kenin Coloma</w:t>
      </w:r>
      <w:r>
        <w:rPr>
          <w:i/>
          <w:iCs/>
          <w:vertAlign w:val="superscript"/>
        </w:rPr>
        <w:t xml:space="preserve">†</w:t>
      </w:r>
      <w:r>
        <w:t xml:space="preserve">,</w:t>
      </w:r>
      <w:r>
        <w:t xml:space="preserve"> </w:t>
      </w:r>
      <w:r>
        <w:rPr>
          <w:b/>
          <w:bCs/>
        </w:rPr>
        <w:t xml:space="preserve">George K. Thiruvathukal</w:t>
      </w:r>
      <w:r>
        <w:t xml:space="preserve">, Lee Ward, Eric Russell, and Neil Pundit</w:t>
      </w:r>
      <w:r>
        <w:br/>
      </w:r>
      <w:hyperlink r:id="rId121">
        <w:r>
          <w:rPr>
            <w:rStyle w:val="Hyperlink"/>
            <w:b/>
            <w:bCs/>
          </w:rPr>
          <w:t xml:space="preserve">Scalable Implementations of MPI Atomicity for Concurrent Overlapping I/O</w:t>
        </w:r>
      </w:hyperlink>
      <w:r>
        <w:br/>
      </w:r>
      <w:r>
        <w:rPr>
          <w:i/>
          <w:iCs/>
        </w:rPr>
        <w:t xml:space="preserve">International Conference on Parallel Processing, pp. 239--248, 2003</w:t>
      </w:r>
    </w:p>
    <w:p>
      <w:pPr>
        <w:pStyle w:val="BodyText"/>
      </w:pPr>
      <w:r>
        <w:rPr>
          <w:i/>
          <w:iCs/>
        </w:rPr>
        <w:t xml:space="preserve">Xiaohui Shen</w:t>
      </w:r>
      <w:r>
        <w:rPr>
          <w:i/>
          <w:iCs/>
          <w:vertAlign w:val="superscript"/>
        </w:rPr>
        <w:t xml:space="preserve">†</w:t>
      </w:r>
      <w:r>
        <w:t xml:space="preserve">, Wei-Keng Liao, Alok N. Choudhary, Gokhan Memik, Mahmut Kandemir,</w:t>
      </w:r>
      <w:r>
        <w:t xml:space="preserve"> </w:t>
      </w:r>
      <w:r>
        <w:rPr>
          <w:i/>
          <w:iCs/>
        </w:rPr>
        <w:t xml:space="preserve">Sachin More</w:t>
      </w:r>
      <w:r>
        <w:rPr>
          <w:i/>
          <w:iCs/>
          <w:vertAlign w:val="superscript"/>
        </w:rPr>
        <w:t xml:space="preserve">†</w:t>
      </w:r>
      <w:r>
        <w:t xml:space="preserve">,</w:t>
      </w:r>
      <w:r>
        <w:t xml:space="preserve"> </w:t>
      </w:r>
      <w:r>
        <w:rPr>
          <w:b/>
          <w:bCs/>
        </w:rPr>
        <w:t xml:space="preserve">George K. Thiruvathukal</w:t>
      </w:r>
      <w:r>
        <w:t xml:space="preserve">, and</w:t>
      </w:r>
      <w:r>
        <w:t xml:space="preserve"> </w:t>
      </w:r>
      <w:r>
        <w:rPr>
          <w:i/>
          <w:iCs/>
        </w:rPr>
        <w:t xml:space="preserve">Arti Singh</w:t>
      </w:r>
      <w:r>
        <w:rPr>
          <w:i/>
          <w:iCs/>
          <w:vertAlign w:val="superscript"/>
        </w:rPr>
        <w:t xml:space="preserve">*</w:t>
      </w:r>
      <w:r>
        <w:br/>
      </w:r>
      <w:hyperlink r:id="rId122">
        <w:r>
          <w:rPr>
            <w:rStyle w:val="Hyperlink"/>
            <w:b/>
            <w:bCs/>
          </w:rPr>
          <w:t xml:space="preserve">A Novel Application Development Environment for Large-scale Scientific Computations</w:t>
        </w:r>
      </w:hyperlink>
      <w:r>
        <w:br/>
      </w:r>
      <w:r>
        <w:rPr>
          <w:i/>
          <w:iCs/>
        </w:rPr>
        <w:t xml:space="preserve">Proceedings of the International Conference on Supercomputing, 2000</w:t>
      </w:r>
    </w:p>
    <w:p>
      <w:pPr>
        <w:pStyle w:val="BodyText"/>
      </w:pPr>
      <w:r>
        <w:rPr>
          <w:i/>
          <w:iCs/>
        </w:rPr>
        <w:t xml:space="preserve">Xiaohui Shen</w:t>
      </w:r>
      <w:r>
        <w:rPr>
          <w:i/>
          <w:iCs/>
          <w:vertAlign w:val="superscript"/>
        </w:rPr>
        <w:t xml:space="preserve">†</w:t>
      </w:r>
      <w:r>
        <w:t xml:space="preserve">,</w:t>
      </w:r>
      <w:r>
        <w:t xml:space="preserve"> </w:t>
      </w:r>
      <w:r>
        <w:rPr>
          <w:b/>
          <w:bCs/>
        </w:rPr>
        <w:t xml:space="preserve">George K. Thiruvathukal</w:t>
      </w:r>
      <w:r>
        <w:t xml:space="preserve">, Wei-Keng Liao, Alok N Choudhary, and</w:t>
      </w:r>
      <w:r>
        <w:t xml:space="preserve"> </w:t>
      </w:r>
      <w:r>
        <w:rPr>
          <w:i/>
          <w:iCs/>
        </w:rPr>
        <w:t xml:space="preserve">Arti Singh</w:t>
      </w:r>
      <w:r>
        <w:rPr>
          <w:i/>
          <w:iCs/>
          <w:vertAlign w:val="superscript"/>
        </w:rPr>
        <w:t xml:space="preserve">*</w:t>
      </w:r>
      <w:r>
        <w:br/>
      </w:r>
      <w:hyperlink r:id="rId123">
        <w:r>
          <w:rPr>
            <w:rStyle w:val="Hyperlink"/>
            <w:b/>
            <w:bCs/>
          </w:rPr>
          <w:t xml:space="preserve">A Java Graphical User Interface for Large-scale Scientific Computations in Distributed Systems</w:t>
        </w:r>
      </w:hyperlink>
      <w:r>
        <w:br/>
      </w:r>
      <w:r>
        <w:rPr>
          <w:i/>
          <w:iCs/>
        </w:rPr>
        <w:t xml:space="preserve">Fourth International Conference on High-Performance Computing in the Asia-Pacific Region, vol. 1, pp. 478--484 vol.1, 2000</w:t>
      </w:r>
    </w:p>
    <w:p>
      <w:pPr>
        <w:pStyle w:val="BodyText"/>
      </w:pPr>
      <w:r>
        <w:rPr>
          <w:b/>
          <w:bCs/>
        </w:rPr>
        <w:t xml:space="preserve">George K. Thiruvathukal</w:t>
      </w:r>
      <w:r>
        <w:br/>
      </w:r>
      <w:hyperlink r:id="rId124">
        <w:r>
          <w:rPr>
            <w:rStyle w:val="Hyperlink"/>
            <w:b/>
            <w:bCs/>
          </w:rPr>
          <w:t xml:space="preserve">Toward Scalable Parallel Software: An Active Object Model and Library to Support von Neumann Languages</w:t>
        </w:r>
      </w:hyperlink>
      <w:r>
        <w:br/>
      </w:r>
      <w:r>
        <w:rPr>
          <w:i/>
          <w:iCs/>
        </w:rPr>
        <w:t xml:space="preserve">International Conference on High-Performance Computing (IEEE HiPC) India, 1994-12</w:t>
      </w:r>
    </w:p>
    <w:p>
      <w:pPr>
        <w:pStyle w:val="BodyText"/>
      </w:pPr>
      <w:r>
        <w:t xml:space="preserve">William T. O'Connell,</w:t>
      </w:r>
      <w:r>
        <w:t xml:space="preserve"> </w:t>
      </w:r>
      <w:r>
        <w:rPr>
          <w:b/>
          <w:bCs/>
        </w:rPr>
        <w:t xml:space="preserve">George K. Thiruvathukal</w:t>
      </w:r>
      <w:r>
        <w:t xml:space="preserve">, and Thomas W. Christopher</w:t>
      </w:r>
      <w:r>
        <w:br/>
      </w:r>
      <w:hyperlink r:id="rId125">
        <w:r>
          <w:rPr>
            <w:rStyle w:val="Hyperlink"/>
            <w:b/>
            <w:bCs/>
          </w:rPr>
          <w:t xml:space="preserve">A Generic Software Modeling Framework for Building Heterogeneous Distributed and Parallel Software Systems</w:t>
        </w:r>
      </w:hyperlink>
      <w:r>
        <w:br/>
      </w:r>
      <w:r>
        <w:rPr>
          <w:i/>
          <w:iCs/>
        </w:rPr>
        <w:t xml:space="preserve">International Conference on Advanced Science and Technology (ICAST 1994 at AT&amp;T Bell Laboratories), 1994-01</w:t>
      </w:r>
    </w:p>
    <w:p>
      <w:pPr>
        <w:pStyle w:val="BodyText"/>
      </w:pPr>
      <w:r>
        <w:t xml:space="preserve">William T. O'Connell,</w:t>
      </w:r>
      <w:r>
        <w:t xml:space="preserve"> </w:t>
      </w:r>
      <w:r>
        <w:rPr>
          <w:b/>
          <w:bCs/>
        </w:rPr>
        <w:t xml:space="preserve">George K. Thiruvathukal</w:t>
      </w:r>
      <w:r>
        <w:t xml:space="preserve">, and Thomas W. Christopher</w:t>
      </w:r>
      <w:r>
        <w:br/>
      </w:r>
      <w:hyperlink r:id="rId60">
        <w:r>
          <w:rPr>
            <w:rStyle w:val="Hyperlink"/>
            <w:b/>
            <w:bCs/>
          </w:rPr>
          <w:t xml:space="preserve">Distributed Memo: A Heterogeneously Distributed and Parallel Software Development Environment</w:t>
        </w:r>
      </w:hyperlink>
      <w:r>
        <w:br/>
      </w:r>
      <w:r>
        <w:rPr>
          <w:i/>
          <w:iCs/>
        </w:rPr>
        <w:t xml:space="preserve">International Conference on Parallel Processing, vol. 2, pp. II57--II64, 1994</w:t>
      </w:r>
    </w:p>
    <w:p>
      <w:pPr>
        <w:pStyle w:val="BodyText"/>
      </w:pPr>
      <w:r>
        <w:t xml:space="preserve">William T. O'Connell,</w:t>
      </w:r>
      <w:r>
        <w:t xml:space="preserve"> </w:t>
      </w:r>
      <w:r>
        <w:rPr>
          <w:b/>
          <w:bCs/>
        </w:rPr>
        <w:t xml:space="preserve">George K. Thiruvathukal</w:t>
      </w:r>
      <w:r>
        <w:t xml:space="preserve">, and Thomas W. Christopher</w:t>
      </w:r>
      <w:r>
        <w:br/>
      </w:r>
      <w:hyperlink r:id="rId60">
        <w:r>
          <w:rPr>
            <w:rStyle w:val="Hyperlink"/>
            <w:b/>
            <w:bCs/>
          </w:rPr>
          <w:t xml:space="preserve">Distributed Memo: A Heterogeneously Parallel and Distributed Software Programming Environment</w:t>
        </w:r>
      </w:hyperlink>
      <w:r>
        <w:br/>
      </w:r>
      <w:r>
        <w:rPr>
          <w:i/>
          <w:iCs/>
        </w:rPr>
        <w:t xml:space="preserve">International Conference on Parallel Processing, pp. II, 1994</w:t>
      </w:r>
    </w:p>
    <w:p>
      <w:pPr>
        <w:pStyle w:val="BodyText"/>
      </w:pPr>
      <w:r>
        <w:rPr>
          <w:b/>
          <w:bCs/>
        </w:rPr>
        <w:t xml:space="preserve">George K. Thiruvathukal</w:t>
      </w:r>
      <w:r>
        <w:t xml:space="preserve"> </w:t>
      </w:r>
      <w:r>
        <w:t xml:space="preserve">and Thomas W. Christopher</w:t>
      </w:r>
      <w:r>
        <w:br/>
      </w:r>
      <w:hyperlink r:id="rId126">
        <w:r>
          <w:rPr>
            <w:rStyle w:val="Hyperlink"/>
            <w:b/>
            <w:bCs/>
          </w:rPr>
          <w:t xml:space="preserve">A Simulation of Demand-driven Dataflow: Translation from Lucid into MDC language</w:t>
        </w:r>
      </w:hyperlink>
      <w:r>
        <w:br/>
      </w:r>
      <w:r>
        <w:rPr>
          <w:i/>
          <w:iCs/>
        </w:rPr>
        <w:t xml:space="preserve">International Parallel Processing Symposium, pp. 634--637, 1991</w:t>
      </w:r>
    </w:p>
    <w:bookmarkEnd w:id="127"/>
    <w:bookmarkStart w:id="133" w:name="book-chapters"/>
    <w:p>
      <w:pPr>
        <w:pStyle w:val="Heading2"/>
      </w:pPr>
      <w:r>
        <w:t xml:space="preserve">Book Chapters</w:t>
      </w:r>
    </w:p>
    <w:p>
      <w:pPr>
        <w:pStyle w:val="FirstParagraph"/>
      </w:pPr>
      <w:r>
        <w:t xml:space="preserve">Konstantin Läufer and</w:t>
      </w:r>
      <w:r>
        <w:t xml:space="preserve"> </w:t>
      </w:r>
      <w:r>
        <w:rPr>
          <w:b/>
          <w:bCs/>
        </w:rPr>
        <w:t xml:space="preserve">George K. Thiruvathukal</w:t>
      </w:r>
      <w:r>
        <w:br/>
      </w:r>
      <w:hyperlink r:id="rId128">
        <w:r>
          <w:rPr>
            <w:rStyle w:val="Hyperlink"/>
            <w:b/>
            <w:bCs/>
          </w:rPr>
          <w:t xml:space="preserve">Managing Concurrency in Mobile User Interfaces with Examples in Android</w:t>
        </w:r>
      </w:hyperlink>
      <w:r>
        <w:br/>
      </w:r>
      <w:r>
        <w:rPr>
          <w:i/>
          <w:iCs/>
        </w:rPr>
        <w:t xml:space="preserve">Topics in Parallel and Distributed Computing, 2018-09</w:t>
      </w:r>
      <w:r>
        <w:br/>
      </w:r>
      <w:hyperlink r:id="rId129">
        <w:r>
          <w:rPr>
            <w:rStyle w:val="Hyperlink"/>
          </w:rPr>
          <w:t xml:space="preserve">arXiv</w:t>
        </w:r>
      </w:hyperlink>
      <w:hyperlink r:id="rId130">
        <w:r>
          <w:rPr>
            <w:rStyle w:val="Hyperlink"/>
          </w:rPr>
          <w:t xml:space="preserve">code</w:t>
        </w:r>
      </w:hyperlink>
      <w:hyperlink r:id="rId131">
        <w:r>
          <w:rPr>
            <w:rStyle w:val="Hyperlink"/>
          </w:rPr>
          <w:t xml:space="preserve">project site</w:t>
        </w:r>
      </w:hyperlink>
    </w:p>
    <w:p>
      <w:pPr>
        <w:pStyle w:val="BodyText"/>
      </w:pPr>
      <w:r>
        <w:rPr>
          <w:i/>
          <w:iCs/>
        </w:rPr>
        <w:t xml:space="preserve">Joseph P. Kaylor</w:t>
      </w:r>
      <w:r>
        <w:rPr>
          <w:i/>
          <w:iCs/>
          <w:vertAlign w:val="superscript"/>
        </w:rPr>
        <w:t xml:space="preserve">†</w:t>
      </w:r>
      <w:r>
        <w:t xml:space="preserve">, Konstantin Läufer, and</w:t>
      </w:r>
      <w:r>
        <w:t xml:space="preserve"> </w:t>
      </w:r>
      <w:r>
        <w:rPr>
          <w:b/>
          <w:bCs/>
        </w:rPr>
        <w:t xml:space="preserve">George K. Thiruvathukal</w:t>
      </w:r>
      <w:r>
        <w:br/>
      </w:r>
      <w:hyperlink r:id="rId132">
        <w:r>
          <w:rPr>
            <w:rStyle w:val="Hyperlink"/>
            <w:b/>
            <w:bCs/>
          </w:rPr>
          <w:t xml:space="preserve">RestFS: The Filesystem as a Connector Abstraction for Flexible Resource and Service Composition</w:t>
        </w:r>
      </w:hyperlink>
      <w:r>
        <w:br/>
      </w:r>
      <w:r>
        <w:rPr>
          <w:i/>
          <w:iCs/>
        </w:rPr>
        <w:t xml:space="preserve">Cloud Computing: Methodology, System, and Applications, 2011-12</w:t>
      </w:r>
    </w:p>
    <w:bookmarkEnd w:id="133"/>
    <w:bookmarkStart w:id="187" w:name="magazine-articles"/>
    <w:p>
      <w:pPr>
        <w:pStyle w:val="Heading2"/>
      </w:pPr>
      <w:r>
        <w:t xml:space="preserve">Magazine Articles</w:t>
      </w:r>
    </w:p>
    <w:p>
      <w:pPr>
        <w:pStyle w:val="FirstParagraph"/>
      </w:pPr>
      <w:r>
        <w:t xml:space="preserve">George F. Hurlburt,</w:t>
      </w:r>
      <w:r>
        <w:t xml:space="preserve"> </w:t>
      </w:r>
      <w:r>
        <w:rPr>
          <w:b/>
          <w:bCs/>
        </w:rPr>
        <w:t xml:space="preserve">George K. Thiruvathukal</w:t>
      </w:r>
      <w:r>
        <w:t xml:space="preserve">, Nir Kshetri, and Norita Ahmad</w:t>
      </w:r>
      <w:r>
        <w:br/>
      </w:r>
      <w:hyperlink r:id="rId134">
        <w:r>
          <w:rPr>
            <w:rStyle w:val="Hyperlink"/>
            <w:b/>
            <w:bCs/>
          </w:rPr>
          <w:t xml:space="preserve">Low Code/No Code Meets the Metaverse</w:t>
        </w:r>
      </w:hyperlink>
      <w:r>
        <w:br/>
      </w:r>
      <w:r>
        <w:rPr>
          <w:i/>
          <w:iCs/>
        </w:rPr>
        <w:t xml:space="preserve">Computer, vol. 58, no. 3, pp. 22--28, 2025-03</w:t>
      </w:r>
    </w:p>
    <w:p>
      <w:pPr>
        <w:pStyle w:val="BodyText"/>
      </w:pPr>
      <w:r>
        <w:t xml:space="preserve">George F. Hurlburt, George K. Thiruvathukal, Nir Kshetri, and Norita Ahmad</w:t>
      </w:r>
      <w:r>
        <w:br/>
      </w:r>
      <w:hyperlink r:id="rId135">
        <w:r>
          <w:rPr>
            <w:rStyle w:val="Hyperlink"/>
            <w:b/>
            <w:bCs/>
          </w:rPr>
          <w:t xml:space="preserve">Low Code/No Code Meets the Metaverse</w:t>
        </w:r>
      </w:hyperlink>
      <w:r>
        <w:br/>
      </w:r>
      <w:r>
        <w:rPr>
          <w:i/>
          <w:iCs/>
        </w:rPr>
        <w:t xml:space="preserve">Computer, vol. 58, no. 3, pp. 22--28, 2025</w:t>
      </w:r>
    </w:p>
    <w:p>
      <w:pPr>
        <w:pStyle w:val="BodyText"/>
      </w:pPr>
      <w:r>
        <w:rPr>
          <w:i/>
          <w:iCs/>
        </w:rPr>
        <w:t xml:space="preserve">Theresa Fister</w:t>
      </w:r>
      <w:r>
        <w:rPr>
          <w:i/>
          <w:iCs/>
          <w:vertAlign w:val="superscript"/>
        </w:rPr>
        <w:t xml:space="preserve">*</w:t>
      </w:r>
      <w:r>
        <w:t xml:space="preserve"> </w:t>
      </w:r>
      <w:r>
        <w:t xml:space="preserve">and</w:t>
      </w:r>
      <w:r>
        <w:t xml:space="preserve"> </w:t>
      </w:r>
      <w:r>
        <w:rPr>
          <w:b/>
          <w:bCs/>
        </w:rPr>
        <w:t xml:space="preserve">George K. Thiruvathukal</w:t>
      </w:r>
      <w:r>
        <w:br/>
      </w:r>
      <w:hyperlink r:id="rId136">
        <w:r>
          <w:rPr>
            <w:rStyle w:val="Hyperlink"/>
            <w:b/>
            <w:bCs/>
          </w:rPr>
          <w:t xml:space="preserve">Artificial Intelligence Employment Interviews: Examining Limitations, Biases, and Perceptions</w:t>
        </w:r>
      </w:hyperlink>
      <w:r>
        <w:br/>
      </w:r>
      <w:r>
        <w:rPr>
          <w:i/>
          <w:iCs/>
        </w:rPr>
        <w:t xml:space="preserve">Computer, vol. 57, no. 10, pp. 76--81, 2024</w:t>
      </w:r>
    </w:p>
    <w:p>
      <w:pPr>
        <w:pStyle w:val="BodyText"/>
      </w:pPr>
      <w:r>
        <w:rPr>
          <w:i/>
          <w:iCs/>
        </w:rPr>
        <w:t xml:space="preserve">X. Hu</w:t>
      </w:r>
      <w:r>
        <w:rPr>
          <w:i/>
          <w:iCs/>
          <w:vertAlign w:val="superscript"/>
        </w:rPr>
        <w:t xml:space="preserve">†</w:t>
      </w:r>
      <w:r>
        <w:t xml:space="preserve">,</w:t>
      </w:r>
      <w:r>
        <w:t xml:space="preserve"> </w:t>
      </w:r>
      <w:r>
        <w:rPr>
          <w:i/>
          <w:iCs/>
        </w:rPr>
        <w:t xml:space="preserve">Z. Jiao</w:t>
      </w:r>
      <w:r>
        <w:rPr>
          <w:i/>
          <w:iCs/>
          <w:vertAlign w:val="superscript"/>
        </w:rPr>
        <w:t xml:space="preserve">*</w:t>
      </w:r>
      <w:r>
        <w:t xml:space="preserve">,</w:t>
      </w:r>
      <w:r>
        <w:t xml:space="preserve"> </w:t>
      </w:r>
      <w:r>
        <w:rPr>
          <w:i/>
          <w:iCs/>
        </w:rPr>
        <w:t xml:space="preserve">A. Kocher</w:t>
      </w:r>
      <w:r>
        <w:rPr>
          <w:i/>
          <w:iCs/>
          <w:vertAlign w:val="superscript"/>
        </w:rPr>
        <w:t xml:space="preserve">*</w:t>
      </w:r>
      <w:r>
        <w:t xml:space="preserve">,</w:t>
      </w:r>
      <w:r>
        <w:t xml:space="preserve"> </w:t>
      </w:r>
      <w:r>
        <w:rPr>
          <w:i/>
          <w:iCs/>
        </w:rPr>
        <w:t xml:space="preserve">Z. Wu</w:t>
      </w:r>
      <w:r>
        <w:rPr>
          <w:i/>
          <w:iCs/>
          <w:vertAlign w:val="superscript"/>
        </w:rPr>
        <w:t xml:space="preserve">*</w:t>
      </w:r>
      <w:r>
        <w:t xml:space="preserve">, J. Liu, J. C. Davis,</w:t>
      </w:r>
      <w:r>
        <w:t xml:space="preserve"> </w:t>
      </w:r>
      <w:r>
        <w:rPr>
          <w:b/>
          <w:bCs/>
        </w:rPr>
        <w:t xml:space="preserve">G. K. Thiruvathukal</w:t>
      </w:r>
      <w:r>
        <w:t xml:space="preserve">, and Y. Lu</w:t>
      </w:r>
      <w:r>
        <w:br/>
      </w:r>
      <w:hyperlink r:id="rId137">
        <w:r>
          <w:rPr>
            <w:rStyle w:val="Hyperlink"/>
            <w:b/>
            <w:bCs/>
          </w:rPr>
          <w:t xml:space="preserve">Evolution of Winning Solutions in the 2021 Low-Power Computer Vision Challenge</w:t>
        </w:r>
      </w:hyperlink>
      <w:r>
        <w:br/>
      </w:r>
      <w:r>
        <w:rPr>
          <w:i/>
          <w:iCs/>
        </w:rPr>
        <w:t xml:space="preserve">Computer, vol. 56, no. 8, pp. 28--37, 2023-08</w:t>
      </w:r>
    </w:p>
    <w:p>
      <w:pPr>
        <w:pStyle w:val="BodyText"/>
      </w:pPr>
      <w:r>
        <w:rPr>
          <w:i/>
          <w:iCs/>
        </w:rPr>
        <w:t xml:space="preserve">Abhinav Goel</w:t>
      </w:r>
      <w:r>
        <w:rPr>
          <w:i/>
          <w:iCs/>
          <w:vertAlign w:val="superscript"/>
        </w:rPr>
        <w:t xml:space="preserve">†</w:t>
      </w:r>
      <w:r>
        <w:t xml:space="preserve">,</w:t>
      </w:r>
      <w:r>
        <w:t xml:space="preserve"> </w:t>
      </w:r>
      <w:r>
        <w:rPr>
          <w:i/>
          <w:iCs/>
        </w:rPr>
        <w:t xml:space="preserve">Caleb Tung</w:t>
      </w:r>
      <w:r>
        <w:rPr>
          <w:i/>
          <w:iCs/>
          <w:vertAlign w:val="superscript"/>
        </w:rPr>
        <w:t xml:space="preserve">†</w:t>
      </w:r>
      <w:r>
        <w:t xml:space="preserve">,</w:t>
      </w:r>
      <w:r>
        <w:t xml:space="preserve"> </w:t>
      </w:r>
      <w:r>
        <w:rPr>
          <w:i/>
          <w:iCs/>
        </w:rPr>
        <w:t xml:space="preserve">Nick Eliopoulos</w:t>
      </w:r>
      <w:r>
        <w:rPr>
          <w:i/>
          <w:iCs/>
          <w:vertAlign w:val="superscript"/>
        </w:rPr>
        <w:t xml:space="preserve">†</w:t>
      </w:r>
      <w:r>
        <w:t xml:space="preserve">,</w:t>
      </w:r>
      <w:r>
        <w:t xml:space="preserve"> </w:t>
      </w:r>
      <w:r>
        <w:rPr>
          <w:b/>
          <w:bCs/>
        </w:rPr>
        <w:t xml:space="preserve">George K. Thiruvathukal</w:t>
      </w:r>
      <w:r>
        <w:t xml:space="preserve">,</w:t>
      </w:r>
      <w:r>
        <w:t xml:space="preserve"> </w:t>
      </w:r>
      <w:r>
        <w:rPr>
          <w:i/>
          <w:iCs/>
        </w:rPr>
        <w:t xml:space="preserve">Amy Wang</w:t>
      </w:r>
      <w:r>
        <w:rPr>
          <w:i/>
          <w:iCs/>
          <w:vertAlign w:val="superscript"/>
        </w:rPr>
        <w:t xml:space="preserve">*</w:t>
      </w:r>
      <w:r>
        <w:t xml:space="preserve">, Yung-Hsiang Lu, and James C. Davis</w:t>
      </w:r>
      <w:r>
        <w:br/>
      </w:r>
      <w:hyperlink r:id="rId138">
        <w:r>
          <w:rPr>
            <w:rStyle w:val="Hyperlink"/>
            <w:b/>
            <w:bCs/>
          </w:rPr>
          <w:t xml:space="preserve">Tree-Based Unidirectional Neural Networks for Low-Power Computer Vision</w:t>
        </w:r>
      </w:hyperlink>
      <w:r>
        <w:br/>
      </w:r>
      <w:r>
        <w:rPr>
          <w:i/>
          <w:iCs/>
        </w:rPr>
        <w:t xml:space="preserve">IEEE Design and Test, vol. 40, no. 3, pp. 53--61, 2023</w:t>
      </w:r>
    </w:p>
    <w:p>
      <w:pPr>
        <w:pStyle w:val="BodyText"/>
      </w:pPr>
      <w:r>
        <w:rPr>
          <w:i/>
          <w:iCs/>
        </w:rPr>
        <w:t xml:space="preserve">Shane Allcroft</w:t>
      </w:r>
      <w:r>
        <w:rPr>
          <w:i/>
          <w:iCs/>
          <w:vertAlign w:val="superscript"/>
        </w:rPr>
        <w:t xml:space="preserve">*</w:t>
      </w:r>
      <w:r>
        <w:t xml:space="preserve">,</w:t>
      </w:r>
      <w:r>
        <w:t xml:space="preserve"> </w:t>
      </w:r>
      <w:r>
        <w:rPr>
          <w:i/>
          <w:iCs/>
        </w:rPr>
        <w:t xml:space="preserve">Mohammed Metwaly</w:t>
      </w:r>
      <w:r>
        <w:rPr>
          <w:i/>
          <w:iCs/>
          <w:vertAlign w:val="superscript"/>
        </w:rPr>
        <w:t xml:space="preserve">*</w:t>
      </w:r>
      <w:r>
        <w:t xml:space="preserve">,</w:t>
      </w:r>
      <w:r>
        <w:t xml:space="preserve"> </w:t>
      </w:r>
      <w:r>
        <w:rPr>
          <w:i/>
          <w:iCs/>
        </w:rPr>
        <w:t xml:space="preserve">Zachery Berg</w:t>
      </w:r>
      <w:r>
        <w:rPr>
          <w:i/>
          <w:iCs/>
          <w:vertAlign w:val="superscript"/>
        </w:rPr>
        <w:t xml:space="preserve">*</w:t>
      </w:r>
      <w:r>
        <w:t xml:space="preserve">,</w:t>
      </w:r>
      <w:r>
        <w:t xml:space="preserve"> </w:t>
      </w:r>
      <w:r>
        <w:rPr>
          <w:i/>
          <w:iCs/>
        </w:rPr>
        <w:t xml:space="preserve">Isha Ghodgaonkar</w:t>
      </w:r>
      <w:r>
        <w:rPr>
          <w:i/>
          <w:iCs/>
          <w:vertAlign w:val="superscript"/>
        </w:rPr>
        <w:t xml:space="preserve">*</w:t>
      </w:r>
      <w:r>
        <w:t xml:space="preserve">,</w:t>
      </w:r>
      <w:r>
        <w:t xml:space="preserve"> </w:t>
      </w:r>
      <w:r>
        <w:rPr>
          <w:i/>
          <w:iCs/>
        </w:rPr>
        <w:t xml:space="preserve">Fischer Bordwell</w:t>
      </w:r>
      <w:r>
        <w:rPr>
          <w:i/>
          <w:iCs/>
          <w:vertAlign w:val="superscript"/>
        </w:rPr>
        <w:t xml:space="preserve">*</w:t>
      </w:r>
      <w:r>
        <w:t xml:space="preserve">,</w:t>
      </w:r>
      <w:r>
        <w:t xml:space="preserve"> </w:t>
      </w:r>
      <w:r>
        <w:rPr>
          <w:i/>
          <w:iCs/>
        </w:rPr>
        <w:t xml:space="preserve">Xinxin Zhao</w:t>
      </w:r>
      <w:r>
        <w:rPr>
          <w:i/>
          <w:iCs/>
          <w:vertAlign w:val="superscript"/>
        </w:rPr>
        <w:t xml:space="preserve">*</w:t>
      </w:r>
      <w:r>
        <w:t xml:space="preserve">,</w:t>
      </w:r>
      <w:r>
        <w:t xml:space="preserve"> </w:t>
      </w:r>
      <w:r>
        <w:rPr>
          <w:i/>
          <w:iCs/>
        </w:rPr>
        <w:t xml:space="preserve">Xinglei Liu</w:t>
      </w:r>
      <w:r>
        <w:rPr>
          <w:i/>
          <w:iCs/>
          <w:vertAlign w:val="superscript"/>
        </w:rPr>
        <w:t xml:space="preserve">*</w:t>
      </w:r>
      <w:r>
        <w:t xml:space="preserve">,</w:t>
      </w:r>
      <w:r>
        <w:t xml:space="preserve"> </w:t>
      </w:r>
      <w:r>
        <w:rPr>
          <w:i/>
          <w:iCs/>
        </w:rPr>
        <w:t xml:space="preserve">Jiahao Xu</w:t>
      </w:r>
      <w:r>
        <w:rPr>
          <w:i/>
          <w:iCs/>
          <w:vertAlign w:val="superscript"/>
        </w:rPr>
        <w:t xml:space="preserve">*</w:t>
      </w:r>
      <w:r>
        <w:t xml:space="preserve">,</w:t>
      </w:r>
      <w:r>
        <w:t xml:space="preserve"> </w:t>
      </w:r>
      <w:r>
        <w:rPr>
          <w:i/>
          <w:iCs/>
        </w:rPr>
        <w:t xml:space="preserve">Subhankar Chakraborty</w:t>
      </w:r>
      <w:r>
        <w:rPr>
          <w:i/>
          <w:iCs/>
          <w:vertAlign w:val="superscript"/>
        </w:rPr>
        <w:t xml:space="preserve">*</w:t>
      </w:r>
      <w:r>
        <w:t xml:space="preserve">,</w:t>
      </w:r>
      <w:r>
        <w:t xml:space="preserve"> </w:t>
      </w:r>
      <w:r>
        <w:rPr>
          <w:i/>
          <w:iCs/>
        </w:rPr>
        <w:t xml:space="preserve">Vishnu Banna</w:t>
      </w:r>
      <w:r>
        <w:rPr>
          <w:i/>
          <w:iCs/>
          <w:vertAlign w:val="superscript"/>
        </w:rPr>
        <w:t xml:space="preserve">*</w:t>
      </w:r>
      <w:r>
        <w:t xml:space="preserve">,</w:t>
      </w:r>
      <w:r>
        <w:t xml:space="preserve"> </w:t>
      </w:r>
      <w:r>
        <w:rPr>
          <w:i/>
          <w:iCs/>
        </w:rPr>
        <w:t xml:space="preserve">Akhil Chinnakotla</w:t>
      </w:r>
      <w:r>
        <w:rPr>
          <w:i/>
          <w:iCs/>
          <w:vertAlign w:val="superscript"/>
        </w:rPr>
        <w:t xml:space="preserve">†</w:t>
      </w:r>
      <w:r>
        <w:t xml:space="preserve">,</w:t>
      </w:r>
      <w:r>
        <w:t xml:space="preserve"> </w:t>
      </w:r>
      <w:r>
        <w:rPr>
          <w:i/>
          <w:iCs/>
        </w:rPr>
        <w:t xml:space="preserve">Abhinav Goel</w:t>
      </w:r>
      <w:r>
        <w:rPr>
          <w:i/>
          <w:iCs/>
          <w:vertAlign w:val="superscript"/>
        </w:rPr>
        <w:t xml:space="preserve">†</w:t>
      </w:r>
      <w:r>
        <w:t xml:space="preserve">, Caleb Tung, Gore Kao, Wei Zakharov, David A. Shoham,</w:t>
      </w:r>
      <w:r>
        <w:t xml:space="preserve"> </w:t>
      </w:r>
      <w:r>
        <w:rPr>
          <w:b/>
          <w:bCs/>
        </w:rPr>
        <w:t xml:space="preserve">George K. Thiruvathukal</w:t>
      </w:r>
      <w:r>
        <w:t xml:space="preserve">, and Yung-Hsiang Lu</w:t>
      </w:r>
      <w:r>
        <w:br/>
      </w:r>
      <w:hyperlink r:id="rId139">
        <w:r>
          <w:rPr>
            <w:rStyle w:val="Hyperlink"/>
            <w:b/>
            <w:bCs/>
          </w:rPr>
          <w:t xml:space="preserve">Observing Human Mobility Internationally During COVID-19</w:t>
        </w:r>
      </w:hyperlink>
      <w:r>
        <w:br/>
      </w:r>
      <w:r>
        <w:rPr>
          <w:i/>
          <w:iCs/>
        </w:rPr>
        <w:t xml:space="preserve">Computer, vol. 56, no. 3, pp. 59--69, 2023</w:t>
      </w:r>
    </w:p>
    <w:p>
      <w:pPr>
        <w:pStyle w:val="BodyText"/>
      </w:pPr>
      <w:r>
        <w:t xml:space="preserve">Caleb Tung, Abhinav Goel, Fischer Bordwell, Nick Eliopoulos, Xiao Hu, Yung-Hsiang Lu, and George K. Thiruvathukal</w:t>
      </w:r>
      <w:r>
        <w:br/>
      </w:r>
      <w:hyperlink r:id="rId140">
        <w:r>
          <w:rPr>
            <w:rStyle w:val="Hyperlink"/>
            <w:b/>
            <w:bCs/>
          </w:rPr>
          <w:t xml:space="preserve">Why Accuracy is Not Enough: The Need for Consistency in Object Detection</w:t>
        </w:r>
      </w:hyperlink>
      <w:r>
        <w:br/>
      </w:r>
      <w:r>
        <w:rPr>
          <w:i/>
          <w:iCs/>
        </w:rPr>
        <w:t xml:space="preserve">IEEE MultiMedia, vol. 29, no. 3, pp. 8--16, 2022</w:t>
      </w:r>
    </w:p>
    <w:p>
      <w:pPr>
        <w:pStyle w:val="BodyText"/>
      </w:pPr>
      <w:r>
        <w:t xml:space="preserve">Caleb Tung, Abhinav Goel, Fischer Bordwell, Nick John Eliopoulos, Xiao Hu,</w:t>
      </w:r>
      <w:r>
        <w:t xml:space="preserve"> </w:t>
      </w:r>
      <w:r>
        <w:rPr>
          <w:b/>
          <w:bCs/>
        </w:rPr>
        <w:t xml:space="preserve">George K Thiruvathukal</w:t>
      </w:r>
      <w:r>
        <w:t xml:space="preserve">, and Yung-Hsiang Lu</w:t>
      </w:r>
      <w:r>
        <w:br/>
      </w:r>
      <w:hyperlink r:id="rId140">
        <w:r>
          <w:rPr>
            <w:rStyle w:val="Hyperlink"/>
            <w:b/>
            <w:bCs/>
          </w:rPr>
          <w:t xml:space="preserve">Why Accuracy Is Not Enough: The Need for Consistency in Object Detection</w:t>
        </w:r>
      </w:hyperlink>
      <w:r>
        <w:br/>
      </w:r>
      <w:r>
        <w:rPr>
          <w:i/>
          <w:iCs/>
        </w:rPr>
        <w:t xml:space="preserve">IEEE MultiMedia, pp. 1--1, 2022</w:t>
      </w:r>
    </w:p>
    <w:p>
      <w:pPr>
        <w:pStyle w:val="BodyText"/>
      </w:pPr>
      <w:r>
        <w:rPr>
          <w:b/>
          <w:bCs/>
        </w:rPr>
        <w:t xml:space="preserve">George K. Thiruvathukal</w:t>
      </w:r>
      <w:r>
        <w:t xml:space="preserve"> </w:t>
      </w:r>
      <w:r>
        <w:t xml:space="preserve">and Yung-Hsiang Lu</w:t>
      </w:r>
      <w:r>
        <w:br/>
      </w:r>
      <w:hyperlink r:id="rId141">
        <w:r>
          <w:rPr>
            <w:rStyle w:val="Hyperlink"/>
            <w:b/>
            <w:bCs/>
          </w:rPr>
          <w:t xml:space="preserve">Efficient Computer Vision for Embedded Systems</w:t>
        </w:r>
      </w:hyperlink>
      <w:r>
        <w:br/>
      </w:r>
      <w:r>
        <w:rPr>
          <w:i/>
          <w:iCs/>
        </w:rPr>
        <w:t xml:space="preserve">Computer, vol. 55, no. 4, pp. 15--19, 2022</w:t>
      </w:r>
    </w:p>
    <w:p>
      <w:pPr>
        <w:pStyle w:val="BodyText"/>
      </w:pPr>
      <w:r>
        <w:t xml:space="preserve">Abhinav Goel, Caleb Tung, Nick Eliopoulos, Amy Wang, James C. Davis, George K. Thiruvathukal, and Yung-Hsiang Lu</w:t>
      </w:r>
      <w:r>
        <w:br/>
      </w:r>
      <w:hyperlink r:id="rId138">
        <w:r>
          <w:rPr>
            <w:rStyle w:val="Hyperlink"/>
            <w:b/>
            <w:bCs/>
          </w:rPr>
          <w:t xml:space="preserve">Tree-based Unidirectional Neural Networks for Low-Power Computer Vision</w:t>
        </w:r>
      </w:hyperlink>
      <w:r>
        <w:br/>
      </w:r>
      <w:r>
        <w:rPr>
          <w:i/>
          <w:iCs/>
        </w:rPr>
        <w:t xml:space="preserve">IEEE Design and Test, pp. 1--1, 2022</w:t>
      </w:r>
    </w:p>
    <w:p>
      <w:pPr>
        <w:pStyle w:val="BodyText"/>
      </w:pPr>
      <w:r>
        <w:t xml:space="preserve">Y. Lu, G. K. Thiruvathukal, A. S. Kaseb, K. Gauen, D. Rijhwani, R. Dailey, D. Malik, Y. Huang, S. Aghajanzadeh, and M. M. Guo</w:t>
      </w:r>
      <w:r>
        <w:br/>
      </w:r>
      <w:hyperlink r:id="rId142">
        <w:r>
          <w:rPr>
            <w:rStyle w:val="Hyperlink"/>
            <w:b/>
            <w:bCs/>
          </w:rPr>
          <w:t xml:space="preserve">See the World Through Network Cameras</w:t>
        </w:r>
      </w:hyperlink>
      <w:r>
        <w:br/>
      </w:r>
      <w:r>
        <w:rPr>
          <w:i/>
          <w:iCs/>
        </w:rPr>
        <w:t xml:space="preserve">Computer, vol. 52, no. 10, pp. 30--40, 2019-10</w:t>
      </w:r>
    </w:p>
    <w:p>
      <w:pPr>
        <w:pStyle w:val="BodyText"/>
      </w:pPr>
      <w:r>
        <w:t xml:space="preserve">Z. Kapach, A. Ulmer, D. Merrick, A. Alikhan, Y. Lu, A. Mohan, A. S. Kaseb, and G. K. Thiruvathukal</w:t>
      </w:r>
      <w:r>
        <w:br/>
      </w:r>
      <w:hyperlink r:id="rId143">
        <w:r>
          <w:rPr>
            <w:rStyle w:val="Hyperlink"/>
            <w:b/>
            <w:bCs/>
          </w:rPr>
          <w:t xml:space="preserve">Cloud Resource Optimization for Processing Multiple Streams of Visual Data</w:t>
        </w:r>
      </w:hyperlink>
      <w:r>
        <w:br/>
      </w:r>
      <w:r>
        <w:rPr>
          <w:i/>
          <w:iCs/>
        </w:rPr>
        <w:t xml:space="preserve">IEEE MultiMedia, vol. 26, no. 3, pp. 31--41, 2019-07</w:t>
      </w:r>
    </w:p>
    <w:p>
      <w:pPr>
        <w:pStyle w:val="BodyText"/>
      </w:pPr>
      <w:r>
        <w:t xml:space="preserve">Francis Sullivan, Norman Chonacky, Isabel Beichl, and George K. Thiruvathukal</w:t>
      </w:r>
      <w:r>
        <w:br/>
      </w:r>
      <w:hyperlink r:id="rId144">
        <w:r>
          <w:rPr>
            <w:rStyle w:val="Hyperlink"/>
            <w:b/>
            <w:bCs/>
          </w:rPr>
          <w:t xml:space="preserve">Former CiSE EICs Reflect on the Magazines 20th Anniversary</w:t>
        </w:r>
      </w:hyperlink>
      <w:r>
        <w:br/>
      </w:r>
      <w:r>
        <w:rPr>
          <w:i/>
          <w:iCs/>
        </w:rPr>
        <w:t xml:space="preserve">Computing in Science Engineering, vol. 20, no. 1, pp. 3--7, 2018-01</w:t>
      </w:r>
    </w:p>
    <w:p>
      <w:pPr>
        <w:pStyle w:val="BodyText"/>
      </w:pPr>
      <w:r>
        <w:t xml:space="preserve">George F. Hurlburt, George K. Thiruvathukal, and Maria R. Lee</w:t>
      </w:r>
      <w:r>
        <w:br/>
      </w:r>
      <w:hyperlink r:id="rId145">
        <w:r>
          <w:rPr>
            <w:rStyle w:val="Hyperlink"/>
            <w:b/>
            <w:bCs/>
          </w:rPr>
          <w:t xml:space="preserve">The Graph Database: Jack of All Trades or Just Not SQL?</w:t>
        </w:r>
      </w:hyperlink>
      <w:r>
        <w:br/>
      </w:r>
      <w:r>
        <w:rPr>
          <w:i/>
          <w:iCs/>
        </w:rPr>
        <w:t xml:space="preserve">IT Professional, vol. 19, no. 6, pp. 21--25, 2017</w:t>
      </w:r>
    </w:p>
    <w:p>
      <w:pPr>
        <w:pStyle w:val="BodyText"/>
      </w:pPr>
      <w:r>
        <w:t xml:space="preserve">Lorena A. Barba and George K. Thiruvathukal</w:t>
      </w:r>
      <w:r>
        <w:br/>
      </w:r>
      <w:hyperlink r:id="rId146">
        <w:r>
          <w:rPr>
            <w:rStyle w:val="Hyperlink"/>
            <w:b/>
            <w:bCs/>
          </w:rPr>
          <w:t xml:space="preserve">Reproducible Research for Computing in Science &amp; Engineering</w:t>
        </w:r>
      </w:hyperlink>
      <w:r>
        <w:br/>
      </w:r>
      <w:r>
        <w:rPr>
          <w:i/>
          <w:iCs/>
        </w:rPr>
        <w:t xml:space="preserve">Computing in Science and Engineering, vol. 19, no. 6, pp. 85--87, 2017</w:t>
      </w:r>
    </w:p>
    <w:p>
      <w:pPr>
        <w:pStyle w:val="BodyText"/>
      </w:pPr>
      <w:r>
        <w:t xml:space="preserve">George K. Thiruvathukal</w:t>
      </w:r>
      <w:r>
        <w:br/>
      </w:r>
      <w:hyperlink r:id="rId147">
        <w:r>
          <w:rPr>
            <w:rStyle w:val="Hyperlink"/>
            <w:b/>
            <w:bCs/>
          </w:rPr>
          <w:t xml:space="preserve">How AI Is Bringing Hollywood to Life</w:t>
        </w:r>
      </w:hyperlink>
      <w:r>
        <w:br/>
      </w:r>
      <w:r>
        <w:rPr>
          <w:i/>
          <w:iCs/>
        </w:rPr>
        <w:t xml:space="preserve">VentureBeat, 2016</w:t>
      </w:r>
    </w:p>
    <w:p>
      <w:pPr>
        <w:pStyle w:val="BodyText"/>
      </w:pPr>
      <w:r>
        <w:t xml:space="preserve">George K. Thiruvathukal</w:t>
      </w:r>
      <w:r>
        <w:br/>
      </w:r>
      <w:hyperlink r:id="rId148">
        <w:r>
          <w:rPr>
            <w:rStyle w:val="Hyperlink"/>
            <w:b/>
            <w:bCs/>
          </w:rPr>
          <w:t xml:space="preserve">El Fin</w:t>
        </w:r>
      </w:hyperlink>
      <w:r>
        <w:br/>
      </w:r>
      <w:r>
        <w:rPr>
          <w:i/>
          <w:iCs/>
        </w:rPr>
        <w:t xml:space="preserve">Computing in Science and Engineering, vol. 18, no. 6, pp. 4--6, 2016</w:t>
      </w:r>
    </w:p>
    <w:p>
      <w:pPr>
        <w:pStyle w:val="BodyText"/>
      </w:pPr>
      <w:r>
        <w:t xml:space="preserve">George K. Thiruvathukal</w:t>
      </w:r>
      <w:r>
        <w:br/>
      </w:r>
      <w:hyperlink r:id="rId149">
        <w:r>
          <w:rPr>
            <w:rStyle w:val="Hyperlink"/>
            <w:b/>
            <w:bCs/>
          </w:rPr>
          <w:t xml:space="preserve">Beyond Pythagoras</w:t>
        </w:r>
      </w:hyperlink>
      <w:r>
        <w:br/>
      </w:r>
      <w:r>
        <w:rPr>
          <w:i/>
          <w:iCs/>
        </w:rPr>
        <w:t xml:space="preserve">EdTech Digest, 2016</w:t>
      </w:r>
    </w:p>
    <w:p>
      <w:pPr>
        <w:pStyle w:val="BodyText"/>
      </w:pPr>
      <w:r>
        <w:t xml:space="preserve">Tiffany Barnes and George K. Thiruvathukal</w:t>
      </w:r>
      <w:r>
        <w:br/>
      </w:r>
      <w:hyperlink r:id="rId150">
        <w:r>
          <w:rPr>
            <w:rStyle w:val="Hyperlink"/>
            <w:b/>
            <w:bCs/>
          </w:rPr>
          <w:t xml:space="preserve">The Need for Research in Broadening Participation</w:t>
        </w:r>
      </w:hyperlink>
      <w:r>
        <w:br/>
      </w:r>
      <w:r>
        <w:rPr>
          <w:i/>
          <w:iCs/>
        </w:rPr>
        <w:t xml:space="preserve">Communications of the ACM, vol. 59, no. 3, pp. 33--34, 2016</w:t>
      </w:r>
    </w:p>
    <w:p>
      <w:pPr>
        <w:pStyle w:val="BodyText"/>
      </w:pPr>
      <w:r>
        <w:t xml:space="preserve">Tiffany Barnes, Jamie Payton, George K. Thiruvathukal, Kristy Elizabeth Boyer, and Jeffrey Forbes</w:t>
      </w:r>
      <w:r>
        <w:br/>
      </w:r>
      <w:hyperlink r:id="rId151">
        <w:r>
          <w:rPr>
            <w:rStyle w:val="Hyperlink"/>
            <w:b/>
            <w:bCs/>
          </w:rPr>
          <w:t xml:space="preserve">Best of RESPECT, Part 2</w:t>
        </w:r>
      </w:hyperlink>
      <w:r>
        <w:br/>
      </w:r>
      <w:r>
        <w:rPr>
          <w:i/>
          <w:iCs/>
        </w:rPr>
        <w:t xml:space="preserve">Computing in Science and Engineering, vol. 18, no. 3, pp. 11--13, 2016</w:t>
      </w:r>
    </w:p>
    <w:p>
      <w:pPr>
        <w:pStyle w:val="BodyText"/>
      </w:pPr>
      <w:r>
        <w:t xml:space="preserve">George K. Thiruvathukal</w:t>
      </w:r>
      <w:r>
        <w:br/>
      </w:r>
      <w:hyperlink r:id="rId152">
        <w:r>
          <w:rPr>
            <w:rStyle w:val="Hyperlink"/>
            <w:b/>
            <w:bCs/>
          </w:rPr>
          <w:t xml:space="preserve">The Next Generation of Computational Science and Engineering</w:t>
        </w:r>
      </w:hyperlink>
      <w:r>
        <w:br/>
      </w:r>
      <w:r>
        <w:rPr>
          <w:i/>
          <w:iCs/>
        </w:rPr>
        <w:t xml:space="preserve">Computing in Science and Engineering, vol. 17, no. 1, pp. 4--5, 2015</w:t>
      </w:r>
    </w:p>
    <w:p>
      <w:pPr>
        <w:pStyle w:val="BodyText"/>
      </w:pPr>
      <w:r>
        <w:t xml:space="preserve">George K. Thiruvathukal</w:t>
      </w:r>
      <w:r>
        <w:br/>
      </w:r>
      <w:hyperlink r:id="rId153">
        <w:r>
          <w:rPr>
            <w:rStyle w:val="Hyperlink"/>
            <w:b/>
            <w:bCs/>
          </w:rPr>
          <w:t xml:space="preserve">Cloudy with a Chance of Sunshine, or the Future of Magazine Publishing (Article, 2015) [WorldCat.Org]</w:t>
        </w:r>
      </w:hyperlink>
      <w:r>
        <w:br/>
      </w:r>
      <w:r>
        <w:rPr>
          <w:i/>
          <w:iCs/>
        </w:rPr>
        <w:t xml:space="preserve">Computing in Science and Engineering, 2015</w:t>
      </w:r>
    </w:p>
    <w:p>
      <w:pPr>
        <w:pStyle w:val="BodyText"/>
      </w:pPr>
      <w:r>
        <w:t xml:space="preserve">George K. Thiruvathukal</w:t>
      </w:r>
      <w:r>
        <w:br/>
      </w:r>
      <w:hyperlink r:id="rId154">
        <w:r>
          <w:rPr>
            <w:rStyle w:val="Hyperlink"/>
            <w:b/>
            <w:bCs/>
          </w:rPr>
          <w:t xml:space="preserve">The All-Digital Future and Digital CiSE</w:t>
        </w:r>
      </w:hyperlink>
      <w:r>
        <w:br/>
      </w:r>
      <w:r>
        <w:rPr>
          <w:i/>
          <w:iCs/>
        </w:rPr>
        <w:t xml:space="preserve">Computing in Science and Engineering, vol. 17, no. 3, pp. 4--5, 2015</w:t>
      </w:r>
    </w:p>
    <w:p>
      <w:pPr>
        <w:pStyle w:val="BodyText"/>
      </w:pPr>
      <w:r>
        <w:t xml:space="preserve">Andy Terrel, Michael Tobis, and George K. Thiruvathukal</w:t>
      </w:r>
      <w:r>
        <w:br/>
      </w:r>
      <w:hyperlink r:id="rId155">
        <w:r>
          <w:rPr>
            <w:rStyle w:val="Hyperlink"/>
            <w:b/>
            <w:bCs/>
          </w:rPr>
          <w:t xml:space="preserve">Scientific Software Communities</w:t>
        </w:r>
      </w:hyperlink>
      <w:r>
        <w:br/>
      </w:r>
      <w:r>
        <w:rPr>
          <w:i/>
          <w:iCs/>
        </w:rPr>
        <w:t xml:space="preserve">Computing in Science and Engineering, vol. 17, no. 1, pp. 8--10, 2015</w:t>
      </w:r>
    </w:p>
    <w:p>
      <w:pPr>
        <w:pStyle w:val="BodyText"/>
      </w:pPr>
      <w:r>
        <w:t xml:space="preserve">George K. Thiruvathukal</w:t>
      </w:r>
      <w:r>
        <w:br/>
      </w:r>
      <w:hyperlink r:id="rId156">
        <w:r>
          <w:rPr>
            <w:rStyle w:val="Hyperlink"/>
            <w:b/>
            <w:bCs/>
          </w:rPr>
          <w:t xml:space="preserve">What We Publish in CiSE</w:t>
        </w:r>
      </w:hyperlink>
      <w:r>
        <w:br/>
      </w:r>
      <w:r>
        <w:rPr>
          <w:i/>
          <w:iCs/>
        </w:rPr>
        <w:t xml:space="preserve">Computing in Science and Engineering, vol. 16, no. 2, pp. 4--6, 2014</w:t>
      </w:r>
    </w:p>
    <w:p>
      <w:pPr>
        <w:pStyle w:val="BodyText"/>
      </w:pPr>
      <w:r>
        <w:t xml:space="preserve">Manish Parashar and George K. Thiruvathukal</w:t>
      </w:r>
      <w:r>
        <w:br/>
      </w:r>
      <w:hyperlink r:id="rId157">
        <w:r>
          <w:rPr>
            <w:rStyle w:val="Hyperlink"/>
            <w:b/>
            <w:bCs/>
          </w:rPr>
          <w:t xml:space="preserve">Extreme Data [Guest Editors' Introduction]</w:t>
        </w:r>
      </w:hyperlink>
      <w:r>
        <w:br/>
      </w:r>
      <w:r>
        <w:rPr>
          <w:i/>
          <w:iCs/>
        </w:rPr>
        <w:t xml:space="preserve">Computing in Science and Engineering, vol. 16, no. 4, pp. 8--10, 2014</w:t>
      </w:r>
    </w:p>
    <w:p>
      <w:pPr>
        <w:pStyle w:val="BodyText"/>
      </w:pPr>
      <w:r>
        <w:t xml:space="preserve">George K. Thiruvathukal</w:t>
      </w:r>
      <w:r>
        <w:br/>
      </w:r>
      <w:hyperlink r:id="rId158">
        <w:r>
          <w:rPr>
            <w:rStyle w:val="Hyperlink"/>
            <w:b/>
            <w:bCs/>
          </w:rPr>
          <w:t xml:space="preserve">Who Needs Tablets? We Do</w:t>
        </w:r>
      </w:hyperlink>
      <w:r>
        <w:br/>
      </w:r>
      <w:r>
        <w:rPr>
          <w:i/>
          <w:iCs/>
        </w:rPr>
        <w:t xml:space="preserve">Computing in Science and Engineering, vol. 15, no. 1, pp. 4--6, 2013</w:t>
      </w:r>
    </w:p>
    <w:p>
      <w:pPr>
        <w:pStyle w:val="BodyText"/>
      </w:pPr>
      <w:r>
        <w:t xml:space="preserve">George K. Thiruvathukal</w:t>
      </w:r>
      <w:r>
        <w:br/>
      </w:r>
      <w:hyperlink r:id="rId159">
        <w:r>
          <w:rPr>
            <w:rStyle w:val="Hyperlink"/>
            <w:b/>
            <w:bCs/>
          </w:rPr>
          <w:t xml:space="preserve">What's in an Algorithm?</w:t>
        </w:r>
      </w:hyperlink>
      <w:r>
        <w:br/>
      </w:r>
      <w:r>
        <w:rPr>
          <w:i/>
          <w:iCs/>
        </w:rPr>
        <w:t xml:space="preserve">Computing in Science and Engineering, vol. 15, no. 4, pp. 4--5, 2013</w:t>
      </w:r>
    </w:p>
    <w:p>
      <w:pPr>
        <w:pStyle w:val="BodyText"/>
      </w:pPr>
      <w:r>
        <w:t xml:space="preserve">George K. Thiruvathukal</w:t>
      </w:r>
      <w:r>
        <w:br/>
      </w:r>
      <w:hyperlink r:id="rId160">
        <w:r>
          <w:rPr>
            <w:rStyle w:val="Hyperlink"/>
            <w:b/>
            <w:bCs/>
          </w:rPr>
          <w:t xml:space="preserve">Productivity in the Cognitive Overload Era</w:t>
        </w:r>
      </w:hyperlink>
      <w:r>
        <w:br/>
      </w:r>
      <w:r>
        <w:rPr>
          <w:i/>
          <w:iCs/>
        </w:rPr>
        <w:t xml:space="preserve">Computing in Science and Engineering, vol. 15, no. 3, pp. 4--5, 2013</w:t>
      </w:r>
    </w:p>
    <w:p>
      <w:pPr>
        <w:pStyle w:val="BodyText"/>
      </w:pPr>
      <w:r>
        <w:t xml:space="preserve">George K. Thiruvathukal</w:t>
      </w:r>
      <w:r>
        <w:br/>
      </w:r>
      <w:hyperlink r:id="rId161">
        <w:r>
          <w:rPr>
            <w:rStyle w:val="Hyperlink"/>
            <w:b/>
            <w:bCs/>
          </w:rPr>
          <w:t xml:space="preserve">Computational Science, Demystified - the Future, Revealed and CiSE, 2013</w:t>
        </w:r>
      </w:hyperlink>
      <w:r>
        <w:br/>
      </w:r>
      <w:r>
        <w:rPr>
          <w:i/>
          <w:iCs/>
        </w:rPr>
        <w:t xml:space="preserve">Computing in Science and Engineering, vol. 15, no. 2, pp. 4--5, 2013</w:t>
      </w:r>
    </w:p>
    <w:p>
      <w:pPr>
        <w:pStyle w:val="BodyText"/>
      </w:pPr>
      <w:r>
        <w:t xml:space="preserve">George K. Thiruvathukal and Manish Parashar</w:t>
      </w:r>
      <w:r>
        <w:br/>
      </w:r>
      <w:hyperlink r:id="rId157">
        <w:r>
          <w:rPr>
            <w:rStyle w:val="Hyperlink"/>
            <w:b/>
            <w:bCs/>
          </w:rPr>
          <w:t xml:space="preserve">Cloud Computing [Guest Editors' Introduction]</w:t>
        </w:r>
      </w:hyperlink>
      <w:r>
        <w:br/>
      </w:r>
      <w:r>
        <w:rPr>
          <w:i/>
          <w:iCs/>
        </w:rPr>
        <w:t xml:space="preserve">Computing in Science and Engineering, vol. 15, no. 4, pp. 8--9, 2013</w:t>
      </w:r>
    </w:p>
    <w:p>
      <w:pPr>
        <w:pStyle w:val="BodyText"/>
      </w:pPr>
      <w:r>
        <w:t xml:space="preserve">George K. Thiruvathukal</w:t>
      </w:r>
      <w:r>
        <w:br/>
      </w:r>
      <w:hyperlink r:id="rId162">
        <w:r>
          <w:rPr>
            <w:rStyle w:val="Hyperlink"/>
            <w:b/>
            <w:bCs/>
          </w:rPr>
          <w:t xml:space="preserve">Digging into Data</w:t>
        </w:r>
      </w:hyperlink>
      <w:r>
        <w:br/>
      </w:r>
      <w:r>
        <w:rPr>
          <w:i/>
          <w:iCs/>
        </w:rPr>
        <w:t xml:space="preserve">Computing in Science and Engineering, vol. 14, no. 2, pp. 4--5, 2012</w:t>
      </w:r>
    </w:p>
    <w:p>
      <w:pPr>
        <w:pStyle w:val="BodyText"/>
      </w:pPr>
      <w:r>
        <w:t xml:space="preserve">George K. Thiruvathukal</w:t>
      </w:r>
      <w:r>
        <w:br/>
      </w:r>
      <w:hyperlink r:id="rId163">
        <w:r>
          <w:rPr>
            <w:rStyle w:val="Hyperlink"/>
            <w:b/>
            <w:bCs/>
          </w:rPr>
          <w:t xml:space="preserve">Accelerating Learning with Distance Education and Open Courseware</w:t>
        </w:r>
      </w:hyperlink>
      <w:r>
        <w:br/>
      </w:r>
      <w:r>
        <w:rPr>
          <w:i/>
          <w:iCs/>
        </w:rPr>
        <w:t xml:space="preserve">Computing in Science and Engineering, vol. 14, no. 4, pp. 4--5, 2012</w:t>
      </w:r>
    </w:p>
    <w:p>
      <w:pPr>
        <w:pStyle w:val="BodyText"/>
      </w:pPr>
      <w:r>
        <w:t xml:space="preserve">Dejan Milojicic, Martin Arlitt, Doree D. Seligmann, George K. Thiruvathukal, and Christian Timmerer</w:t>
      </w:r>
      <w:r>
        <w:br/>
      </w:r>
      <w:hyperlink r:id="rId164">
        <w:r>
          <w:rPr>
            <w:rStyle w:val="Hyperlink"/>
            <w:b/>
            <w:bCs/>
          </w:rPr>
          <w:t xml:space="preserve">Innovation Mashups: Academic Rigor Meets Social Networking Buzz</w:t>
        </w:r>
      </w:hyperlink>
      <w:r>
        <w:br/>
      </w:r>
      <w:r>
        <w:rPr>
          <w:i/>
          <w:iCs/>
        </w:rPr>
        <w:t xml:space="preserve">Computer, vol. 45, no. 9, pp. 101--105, 2012</w:t>
      </w:r>
    </w:p>
    <w:p>
      <w:pPr>
        <w:pStyle w:val="BodyText"/>
      </w:pPr>
      <w:r>
        <w:t xml:space="preserve">George K. Thiruvathukal</w:t>
      </w:r>
      <w:r>
        <w:br/>
      </w:r>
      <w:hyperlink r:id="rId165">
        <w:r>
          <w:rPr>
            <w:rStyle w:val="Hyperlink"/>
            <w:b/>
            <w:bCs/>
          </w:rPr>
          <w:t xml:space="preserve">Books [reviews of "Networks, Crowds, and Markets: Reasoning about a Highly-Connected World; Easley, D. and Kleinberg, J.; 2010 and "Introduction to High Performance Computing for Scientists and Engineers"; Hager, G. and Wellein, G.; 2011)]</w:t>
        </w:r>
      </w:hyperlink>
      <w:r>
        <w:br/>
      </w:r>
      <w:r>
        <w:rPr>
          <w:i/>
          <w:iCs/>
        </w:rPr>
        <w:t xml:space="preserve">Computing in Science and Engineering, vol. 13, no. 1, pp. 5--8, 2011</w:t>
      </w:r>
    </w:p>
    <w:p>
      <w:pPr>
        <w:pStyle w:val="BodyText"/>
      </w:pPr>
      <w:r>
        <w:t xml:space="preserve">George K. Thiruvathukal</w:t>
      </w:r>
      <w:r>
        <w:br/>
      </w:r>
      <w:hyperlink r:id="rId166">
        <w:r>
          <w:rPr>
            <w:rStyle w:val="Hyperlink"/>
            <w:b/>
            <w:bCs/>
          </w:rPr>
          <w:t xml:space="preserve">Beyond CiSE and Back to the Future</w:t>
        </w:r>
      </w:hyperlink>
      <w:r>
        <w:br/>
      </w:r>
      <w:r>
        <w:rPr>
          <w:i/>
          <w:iCs/>
        </w:rPr>
        <w:t xml:space="preserve">Computing in Science and Engineering, vol. 13, no. 3, pp. 4--5, 2011</w:t>
      </w:r>
    </w:p>
    <w:p>
      <w:pPr>
        <w:pStyle w:val="BodyText"/>
      </w:pPr>
      <w:r>
        <w:t xml:space="preserve">Konstantin Läufer, George K. Thiruvathukal, and David B. Dennis</w:t>
      </w:r>
      <w:r>
        <w:br/>
      </w:r>
      <w:hyperlink r:id="rId167">
        <w:r>
          <w:rPr>
            <w:rStyle w:val="Hyperlink"/>
            <w:b/>
            <w:bCs/>
          </w:rPr>
          <w:t xml:space="preserve">Moving Academic Department Functions to Social Networks and Clouds: Initial Experiences</w:t>
        </w:r>
      </w:hyperlink>
      <w:r>
        <w:br/>
      </w:r>
      <w:r>
        <w:rPr>
          <w:i/>
          <w:iCs/>
        </w:rPr>
        <w:t xml:space="preserve">Computing in Science and Engineering, vol. 13, no. 5, pp. 84--89, 2011</w:t>
      </w:r>
    </w:p>
    <w:p>
      <w:pPr>
        <w:pStyle w:val="BodyText"/>
      </w:pPr>
      <w:r>
        <w:t xml:space="preserve">George K. Thiruvathukal</w:t>
      </w:r>
      <w:r>
        <w:br/>
      </w:r>
      <w:hyperlink r:id="rId168">
        <w:r>
          <w:rPr>
            <w:rStyle w:val="Hyperlink"/>
            <w:b/>
            <w:bCs/>
          </w:rPr>
          <w:t xml:space="preserve">Your Local Cloud-Enabled Library</w:t>
        </w:r>
      </w:hyperlink>
      <w:r>
        <w:br/>
      </w:r>
      <w:r>
        <w:rPr>
          <w:i/>
          <w:iCs/>
        </w:rPr>
        <w:t xml:space="preserve">Computing in Science and Engineering, vol. 12, no. 4, pp. 5--6, 2010</w:t>
      </w:r>
    </w:p>
    <w:p>
      <w:pPr>
        <w:pStyle w:val="BodyText"/>
      </w:pPr>
      <w:r>
        <w:t xml:space="preserve">George K. Thiruvathukal, Konstantin Läufer, Konrad Hinsen, and Joe P. Kaylor</w:t>
      </w:r>
      <w:r>
        <w:br/>
      </w:r>
      <w:hyperlink r:id="rId169">
        <w:r>
          <w:rPr>
            <w:rStyle w:val="Hyperlink"/>
            <w:b/>
            <w:bCs/>
          </w:rPr>
          <w:t xml:space="preserve">Virtualization for Computational Scientists</w:t>
        </w:r>
      </w:hyperlink>
      <w:r>
        <w:br/>
      </w:r>
      <w:r>
        <w:rPr>
          <w:i/>
          <w:iCs/>
        </w:rPr>
        <w:t xml:space="preserve">Computing in Science and Engineering, vol. 12, no. 4, pp. 52--61, 2010</w:t>
      </w:r>
    </w:p>
    <w:p>
      <w:pPr>
        <w:pStyle w:val="BodyText"/>
      </w:pPr>
      <w:r>
        <w:t xml:space="preserve">George K. Thiruvathukal</w:t>
      </w:r>
      <w:r>
        <w:br/>
      </w:r>
      <w:hyperlink r:id="rId170">
        <w:r>
          <w:rPr>
            <w:rStyle w:val="Hyperlink"/>
            <w:b/>
            <w:bCs/>
          </w:rPr>
          <w:t xml:space="preserve">Introducing Computing Now</w:t>
        </w:r>
      </w:hyperlink>
      <w:r>
        <w:br/>
      </w:r>
      <w:r>
        <w:rPr>
          <w:i/>
          <w:iCs/>
        </w:rPr>
        <w:t xml:space="preserve">Computing in Science and Engineering, vol. 11, no. 4, pp. 8--10, 2009</w:t>
      </w:r>
    </w:p>
    <w:p>
      <w:pPr>
        <w:pStyle w:val="BodyText"/>
      </w:pPr>
      <w:r>
        <w:t xml:space="preserve">George K. Thiruvathukal</w:t>
      </w:r>
      <w:r>
        <w:br/>
      </w:r>
      <w:hyperlink r:id="rId171">
        <w:r>
          <w:rPr>
            <w:rStyle w:val="Hyperlink"/>
            <w:b/>
            <w:bCs/>
          </w:rPr>
          <w:t xml:space="preserve">Computational Thinking ... and Doing</w:t>
        </w:r>
      </w:hyperlink>
      <w:r>
        <w:br/>
      </w:r>
      <w:r>
        <w:rPr>
          <w:i/>
          <w:iCs/>
        </w:rPr>
        <w:t xml:space="preserve">Computing in Science and Engineering, vol. 11, no. 6, pp. 4--4, 2009</w:t>
      </w:r>
    </w:p>
    <w:p>
      <w:pPr>
        <w:pStyle w:val="BodyText"/>
      </w:pPr>
      <w:r>
        <w:t xml:space="preserve">Konstantin Läufer and George K. Thiruvathukal</w:t>
      </w:r>
      <w:r>
        <w:br/>
      </w:r>
      <w:hyperlink r:id="rId172">
        <w:r>
          <w:rPr>
            <w:rStyle w:val="Hyperlink"/>
            <w:b/>
            <w:bCs/>
          </w:rPr>
          <w:t xml:space="preserve">Scientific Programming: The Promises of Typed, Pure, and Lazy Functional Programming: Part II</w:t>
        </w:r>
      </w:hyperlink>
      <w:r>
        <w:br/>
      </w:r>
      <w:r>
        <w:rPr>
          <w:i/>
          <w:iCs/>
        </w:rPr>
        <w:t xml:space="preserve">Computing in Science and Engineering, vol. 11, no. 5, pp. 68--75, 2009</w:t>
      </w:r>
    </w:p>
    <w:p>
      <w:pPr>
        <w:pStyle w:val="BodyText"/>
      </w:pPr>
      <w:r>
        <w:t xml:space="preserve">Konstantin Läufer, George K. Thiruvathukal, Ryohei Nishimura, and Carlos Ramírez Martínez-Eiroa</w:t>
      </w:r>
      <w:r>
        <w:br/>
      </w:r>
      <w:hyperlink r:id="rId173">
        <w:r>
          <w:rPr>
            <w:rStyle w:val="Hyperlink"/>
            <w:b/>
            <w:bCs/>
          </w:rPr>
          <w:t xml:space="preserve">Putting a Slug to Work</w:t>
        </w:r>
      </w:hyperlink>
      <w:r>
        <w:br/>
      </w:r>
      <w:r>
        <w:rPr>
          <w:i/>
          <w:iCs/>
        </w:rPr>
        <w:t xml:space="preserve">Computing in Science and Engineering, vol. 11, no. 2, pp. 62--68, 2009</w:t>
      </w:r>
    </w:p>
    <w:p>
      <w:pPr>
        <w:pStyle w:val="BodyText"/>
      </w:pPr>
      <w:r>
        <w:t xml:space="preserve">Konrad Hinsen, Konstantin Läufer, and George K. Thiruvathukal</w:t>
      </w:r>
      <w:r>
        <w:br/>
      </w:r>
      <w:hyperlink r:id="rId174">
        <w:r>
          <w:rPr>
            <w:rStyle w:val="Hyperlink"/>
            <w:b/>
            <w:bCs/>
          </w:rPr>
          <w:t xml:space="preserve">Essential Tools: Version Control Systems</w:t>
        </w:r>
      </w:hyperlink>
      <w:r>
        <w:br/>
      </w:r>
      <w:r>
        <w:rPr>
          <w:i/>
          <w:iCs/>
        </w:rPr>
        <w:t xml:space="preserve">Computing in Science and Engineering, vol. 11, no. 6, pp. 84--91, 2009</w:t>
      </w:r>
    </w:p>
    <w:p>
      <w:pPr>
        <w:pStyle w:val="BodyText"/>
      </w:pPr>
      <w:r>
        <w:t xml:space="preserve">George K. Thiruvathukal and Konstantin Läufer</w:t>
      </w:r>
      <w:r>
        <w:br/>
      </w:r>
      <w:r>
        <w:rPr>
          <w:b/>
          <w:bCs/>
        </w:rPr>
        <w:t xml:space="preserve">What I Did on My Summer Vacation</w:t>
      </w:r>
      <w:r>
        <w:br/>
      </w:r>
      <w:r>
        <w:rPr>
          <w:i/>
          <w:iCs/>
        </w:rPr>
        <w:t xml:space="preserve">Computing in Science and Engineering, vol. 10, no. 6, pp. 76--81, 2008</w:t>
      </w:r>
    </w:p>
    <w:p>
      <w:pPr>
        <w:pStyle w:val="BodyText"/>
      </w:pPr>
      <w:r>
        <w:t xml:space="preserve">George K. Thiruvathukal</w:t>
      </w:r>
      <w:r>
        <w:br/>
      </w:r>
      <w:hyperlink r:id="rId175">
        <w:r>
          <w:rPr>
            <w:rStyle w:val="Hyperlink"/>
            <w:b/>
            <w:bCs/>
          </w:rPr>
          <w:t xml:space="preserve">If We Build It, Will They Come?</w:t>
        </w:r>
      </w:hyperlink>
      <w:r>
        <w:br/>
      </w:r>
      <w:r>
        <w:rPr>
          <w:i/>
          <w:iCs/>
        </w:rPr>
        <w:t xml:space="preserve">Computing in Science and Engineering, vol. 10, no. 2, pp. 62--64, 2008</w:t>
      </w:r>
    </w:p>
    <w:p>
      <w:pPr>
        <w:pStyle w:val="BodyText"/>
      </w:pPr>
      <w:r>
        <w:t xml:space="preserve">Volodymyr Kindratenko, George K. Thiruvathukal, and Steven Gottlieb</w:t>
      </w:r>
      <w:r>
        <w:br/>
      </w:r>
      <w:hyperlink r:id="rId176">
        <w:r>
          <w:rPr>
            <w:rStyle w:val="Hyperlink"/>
            <w:b/>
            <w:bCs/>
          </w:rPr>
          <w:t xml:space="preserve">High Performance Computing Applications on Novel Architectures</w:t>
        </w:r>
      </w:hyperlink>
      <w:r>
        <w:br/>
      </w:r>
      <w:r>
        <w:rPr>
          <w:i/>
          <w:iCs/>
        </w:rPr>
        <w:t xml:space="preserve">Computing in Science and Engineering, vol. 10, no. 6, pp. 13--15, 2008</w:t>
      </w:r>
    </w:p>
    <w:p>
      <w:pPr>
        <w:pStyle w:val="BodyText"/>
      </w:pPr>
      <w:r>
        <w:t xml:space="preserve">Joe P. Kaylor and George K. Thiruvathukal</w:t>
      </w:r>
      <w:r>
        <w:br/>
      </w:r>
      <w:hyperlink r:id="rId177">
        <w:r>
          <w:rPr>
            <w:rStyle w:val="Hyperlink"/>
            <w:b/>
            <w:bCs/>
          </w:rPr>
          <w:t xml:space="preserve">A Virtual Computing Laboratory</w:t>
        </w:r>
      </w:hyperlink>
      <w:r>
        <w:br/>
      </w:r>
      <w:r>
        <w:rPr>
          <w:i/>
          <w:iCs/>
        </w:rPr>
        <w:t xml:space="preserve">Computing in Science and Engineering, vol. 10, no. 2, pp. 65--69, 2008</w:t>
      </w:r>
    </w:p>
    <w:p>
      <w:pPr>
        <w:pStyle w:val="BodyText"/>
      </w:pPr>
      <w:r>
        <w:t xml:space="preserve">Bill Feireisen and George K. Thiruvathukal</w:t>
      </w:r>
      <w:r>
        <w:br/>
      </w:r>
      <w:hyperlink r:id="rId175">
        <w:r>
          <w:rPr>
            <w:rStyle w:val="Hyperlink"/>
            <w:b/>
            <w:bCs/>
          </w:rPr>
          <w:t xml:space="preserve">At Issue</w:t>
        </w:r>
      </w:hyperlink>
      <w:r>
        <w:br/>
      </w:r>
      <w:r>
        <w:rPr>
          <w:i/>
          <w:iCs/>
        </w:rPr>
        <w:t xml:space="preserve">Computing in Science and Engineering, vol. 10, no. 2, pp. 60--64, 2008</w:t>
      </w:r>
    </w:p>
    <w:p>
      <w:pPr>
        <w:pStyle w:val="BodyText"/>
      </w:pPr>
      <w:r>
        <w:t xml:space="preserve">George K. Thiruvathukal</w:t>
      </w:r>
      <w:r>
        <w:br/>
      </w:r>
      <w:hyperlink r:id="rId178">
        <w:r>
          <w:rPr>
            <w:rStyle w:val="Hyperlink"/>
            <w:b/>
            <w:bCs/>
          </w:rPr>
          <w:t xml:space="preserve">Project Hosting: Expanding the Scientific Programmer's Toolbox</w:t>
        </w:r>
      </w:hyperlink>
      <w:r>
        <w:br/>
      </w:r>
      <w:r>
        <w:rPr>
          <w:i/>
          <w:iCs/>
        </w:rPr>
        <w:t xml:space="preserve">Computing in Science and Engineering, vol. 9, no. 2, pp. 70--75, 2007</w:t>
      </w:r>
    </w:p>
    <w:p>
      <w:pPr>
        <w:pStyle w:val="BodyText"/>
      </w:pPr>
      <w:r>
        <w:t xml:space="preserve">Konstantin Läufer, George K. Thiruvathukal, and Benjamin González</w:t>
      </w:r>
      <w:r>
        <w:br/>
      </w:r>
      <w:hyperlink r:id="rId179">
        <w:r>
          <w:rPr>
            <w:rStyle w:val="Hyperlink"/>
            <w:b/>
            <w:bCs/>
          </w:rPr>
          <w:t xml:space="preserve">A Hike through a Post-EJB J2EE Web Application Architecture, Part III</w:t>
        </w:r>
      </w:hyperlink>
      <w:r>
        <w:br/>
      </w:r>
      <w:r>
        <w:rPr>
          <w:i/>
          <w:iCs/>
        </w:rPr>
        <w:t xml:space="preserve">Computing in Science and Engineering, vol. 9, no. 1, 2007</w:t>
      </w:r>
    </w:p>
    <w:p>
      <w:pPr>
        <w:pStyle w:val="BodyText"/>
      </w:pPr>
      <w:r>
        <w:t xml:space="preserve">George K. Thiruvathukal, Konstantin Läufer, and Benjamin González</w:t>
      </w:r>
      <w:r>
        <w:br/>
      </w:r>
      <w:hyperlink r:id="rId180">
        <w:r>
          <w:rPr>
            <w:rStyle w:val="Hyperlink"/>
            <w:b/>
            <w:bCs/>
          </w:rPr>
          <w:t xml:space="preserve">Unit Testing Considered Useful</w:t>
        </w:r>
      </w:hyperlink>
      <w:r>
        <w:br/>
      </w:r>
      <w:r>
        <w:rPr>
          <w:i/>
          <w:iCs/>
        </w:rPr>
        <w:t xml:space="preserve">Computing in Science and Engineering, vol. 8, no. 6, pp. 76--87, 2006</w:t>
      </w:r>
    </w:p>
    <w:p>
      <w:pPr>
        <w:pStyle w:val="BodyText"/>
      </w:pPr>
      <w:r>
        <w:t xml:space="preserve">George K. Thiruvathukal</w:t>
      </w:r>
      <w:r>
        <w:br/>
      </w:r>
      <w:hyperlink r:id="rId181">
        <w:r>
          <w:rPr>
            <w:rStyle w:val="Hyperlink"/>
            <w:b/>
            <w:bCs/>
          </w:rPr>
          <w:t xml:space="preserve">Home Networking</w:t>
        </w:r>
      </w:hyperlink>
      <w:r>
        <w:br/>
      </w:r>
      <w:r>
        <w:rPr>
          <w:i/>
          <w:iCs/>
        </w:rPr>
        <w:t xml:space="preserve">Computing in Science and Engineering, vol. 8, no. 1, pp. 84--91, 2006</w:t>
      </w:r>
    </w:p>
    <w:p>
      <w:pPr>
        <w:pStyle w:val="BodyText"/>
      </w:pPr>
      <w:r>
        <w:t xml:space="preserve">George K. Thiruvathukal</w:t>
      </w:r>
      <w:r>
        <w:br/>
      </w:r>
      <w:hyperlink r:id="rId182">
        <w:r>
          <w:rPr>
            <w:rStyle w:val="Hyperlink"/>
            <w:b/>
            <w:bCs/>
          </w:rPr>
          <w:t xml:space="preserve">Cluster Computing</w:t>
        </w:r>
      </w:hyperlink>
      <w:r>
        <w:br/>
      </w:r>
      <w:r>
        <w:rPr>
          <w:i/>
          <w:iCs/>
        </w:rPr>
        <w:t xml:space="preserve">Computing in Science and Engineering, vol. 7, no. 2, pp. 11--13, 2005</w:t>
      </w:r>
    </w:p>
    <w:p>
      <w:pPr>
        <w:pStyle w:val="BodyText"/>
      </w:pPr>
      <w:r>
        <w:t xml:space="preserve">George K. Thiruvathukal</w:t>
      </w:r>
      <w:r>
        <w:br/>
      </w:r>
      <w:hyperlink r:id="rId183">
        <w:r>
          <w:rPr>
            <w:rStyle w:val="Hyperlink"/>
            <w:b/>
            <w:bCs/>
          </w:rPr>
          <w:t xml:space="preserve">XML and Computational Science</w:t>
        </w:r>
      </w:hyperlink>
      <w:r>
        <w:br/>
      </w:r>
      <w:r>
        <w:rPr>
          <w:i/>
          <w:iCs/>
        </w:rPr>
        <w:t xml:space="preserve">Computing in Science and Engineering, vol. 6, pp. 74--80, 2004</w:t>
      </w:r>
    </w:p>
    <w:p>
      <w:pPr>
        <w:pStyle w:val="BodyText"/>
      </w:pPr>
      <w:r>
        <w:t xml:space="preserve">George K. Thiruvathukal and Konstantin Läufer</w:t>
      </w:r>
      <w:r>
        <w:br/>
      </w:r>
      <w:hyperlink r:id="rId184">
        <w:r>
          <w:rPr>
            <w:rStyle w:val="Hyperlink"/>
            <w:b/>
            <w:bCs/>
          </w:rPr>
          <w:t xml:space="preserve">Plone and Content Management</w:t>
        </w:r>
      </w:hyperlink>
      <w:r>
        <w:br/>
      </w:r>
      <w:r>
        <w:rPr>
          <w:i/>
          <w:iCs/>
        </w:rPr>
        <w:t xml:space="preserve">Computing in Science and Engineering, vol. 6, no. 4, pp. 88--95, 2004</w:t>
      </w:r>
    </w:p>
    <w:p>
      <w:pPr>
        <w:pStyle w:val="BodyText"/>
      </w:pPr>
      <w:r>
        <w:t xml:space="preserve">George K. Thiruvathukal and Konstantin Läufer</w:t>
      </w:r>
      <w:r>
        <w:br/>
      </w:r>
      <w:hyperlink r:id="rId185">
        <w:r>
          <w:rPr>
            <w:rStyle w:val="Hyperlink"/>
            <w:b/>
            <w:bCs/>
          </w:rPr>
          <w:t xml:space="preserve">Natural XML for Data Binding, Processing, and Persistence</w:t>
        </w:r>
      </w:hyperlink>
      <w:r>
        <w:br/>
      </w:r>
      <w:r>
        <w:rPr>
          <w:i/>
          <w:iCs/>
        </w:rPr>
        <w:t xml:space="preserve">Computing in Science and Engineering, vol. 6, pp. 86--92, 2004</w:t>
      </w:r>
    </w:p>
    <w:p>
      <w:pPr>
        <w:pStyle w:val="BodyText"/>
      </w:pPr>
      <w:r>
        <w:t xml:space="preserve">George K. Thiruvathukal</w:t>
      </w:r>
      <w:r>
        <w:br/>
      </w:r>
      <w:hyperlink r:id="rId186">
        <w:r>
          <w:rPr>
            <w:rStyle w:val="Hyperlink"/>
            <w:b/>
            <w:bCs/>
          </w:rPr>
          <w:t xml:space="preserve">Gentoo Linux: The next Generation of Linux</w:t>
        </w:r>
      </w:hyperlink>
      <w:r>
        <w:br/>
      </w:r>
      <w:r>
        <w:rPr>
          <w:i/>
          <w:iCs/>
        </w:rPr>
        <w:t xml:space="preserve">Computing in Science and Engineering, vol. 6, no. 5, pp. 66--74, 2004</w:t>
      </w:r>
    </w:p>
    <w:bookmarkEnd w:id="187"/>
    <w:bookmarkStart w:id="223" w:name="technical-reports"/>
    <w:p>
      <w:pPr>
        <w:pStyle w:val="Heading2"/>
      </w:pPr>
      <w:r>
        <w:t xml:space="preserve">Technical Reports</w:t>
      </w:r>
    </w:p>
    <w:p>
      <w:pPr>
        <w:pStyle w:val="FirstParagraph"/>
      </w:pPr>
      <w:r>
        <w:t xml:space="preserve">Nicholas M Synovic, Karolina Ryzka, Alessandra V Vellucci Solari, Kenny Lyons, James C Davis, and George K Thiruvathukal</w:t>
      </w:r>
      <w:r>
        <w:br/>
      </w:r>
      <w:hyperlink r:id="rId188">
        <w:r>
          <w:rPr>
            <w:rStyle w:val="Hyperlink"/>
            <w:b/>
            <w:bCs/>
          </w:rPr>
          <w:t xml:space="preserve">An Empirical Investigation of Pre-Trained Deep Learning Model Reuse in the Scientific Process</w:t>
        </w:r>
      </w:hyperlink>
      <w:r>
        <w:br/>
      </w:r>
      <w:r>
        <w:t xml:space="preserve">2026</w:t>
      </w:r>
    </w:p>
    <w:p>
      <w:pPr>
        <w:pStyle w:val="BodyText"/>
      </w:pPr>
      <w:r>
        <w:t xml:space="preserve">Eric Spencer, Arslan Bisharat, Brian Ortiz, Khushboo Bhadauria, Mujtaba Nazari, TaiNing Wang, George K Thiruvathukal, Konstantin Laufer, and Mohammed Abuhamad</w:t>
      </w:r>
      <w:r>
        <w:br/>
      </w:r>
      <w:hyperlink r:id="rId189">
        <w:r>
          <w:rPr>
            <w:rStyle w:val="Hyperlink"/>
            <w:b/>
            <w:bCs/>
          </w:rPr>
          <w:t xml:space="preserve">TLA-Prover: Verifiable TLA+ Specification Synthesis via Preference-Optimized Low-Rank Adaptation</w:t>
        </w:r>
      </w:hyperlink>
      <w:r>
        <w:br/>
      </w:r>
      <w:r>
        <w:t xml:space="preserve">2026</w:t>
      </w:r>
    </w:p>
    <w:p>
      <w:pPr>
        <w:pStyle w:val="BodyText"/>
      </w:pPr>
      <w:r>
        <w:t xml:space="preserve">Chandra N Sekharan and George K Thiruvathukal</w:t>
      </w:r>
      <w:r>
        <w:br/>
      </w:r>
      <w:hyperlink r:id="rId190">
        <w:r>
          <w:rPr>
            <w:rStyle w:val="Hyperlink"/>
            <w:b/>
            <w:bCs/>
          </w:rPr>
          <w:t xml:space="preserve">Now's the Time: Computer Science Must Evolve to Emphasize Software and Systems Engineering with Artificial Intelligence (AI)</w:t>
        </w:r>
      </w:hyperlink>
      <w:r>
        <w:br/>
      </w:r>
      <w:r>
        <w:t xml:space="preserve">2026</w:t>
      </w:r>
    </w:p>
    <w:p>
      <w:pPr>
        <w:pStyle w:val="BodyText"/>
      </w:pPr>
      <w:r>
        <w:t xml:space="preserve">Huiyun Peng, Parth Vinod Patil, Antonio Zhong Qiu, George K Thiruvathukal, and James C Davis</w:t>
      </w:r>
      <w:r>
        <w:br/>
      </w:r>
      <w:hyperlink r:id="rId191">
        <w:r>
          <w:rPr>
            <w:rStyle w:val="Hyperlink"/>
            <w:b/>
            <w:bCs/>
          </w:rPr>
          <w:t xml:space="preserve">Beyond local code optimization: Multi-agent reasoning for software system optimization</w:t>
        </w:r>
      </w:hyperlink>
      <w:r>
        <w:br/>
      </w:r>
      <w:r>
        <w:t xml:space="preserve">2026</w:t>
      </w:r>
    </w:p>
    <w:p>
      <w:pPr>
        <w:pStyle w:val="BodyText"/>
      </w:pPr>
      <w:r>
        <w:t xml:space="preserve">Kelechi G Kalu, Soham Rattan, Taylor R Schorlemmer, George K Thiruvathukal, Jeffrey C Carver, and James C Davis</w:t>
      </w:r>
      <w:r>
        <w:br/>
      </w:r>
      <w:hyperlink r:id="rId192">
        <w:r>
          <w:rPr>
            <w:rStyle w:val="Hyperlink"/>
            <w:b/>
            <w:bCs/>
          </w:rPr>
          <w:t xml:space="preserve">Operationalizing research software for supply chain security</w:t>
        </w:r>
      </w:hyperlink>
      <w:r>
        <w:br/>
      </w:r>
      <w:r>
        <w:t xml:space="preserve">2026</w:t>
      </w:r>
    </w:p>
    <w:p>
      <w:pPr>
        <w:pStyle w:val="BodyText"/>
      </w:pPr>
      <w:r>
        <w:t xml:space="preserve">Maddie Juarez, Abha Rai, Kristen E Ravi, Margaret C Delaney, Danny Olweean, Eric Klingensmith, Swarnali Banerjee, Neil Klingensmith, and George K Thiruvathukal</w:t>
      </w:r>
      <w:r>
        <w:br/>
      </w:r>
      <w:hyperlink r:id="rId193">
        <w:r>
          <w:rPr>
            <w:rStyle w:val="Hyperlink"/>
            <w:b/>
            <w:bCs/>
          </w:rPr>
          <w:t xml:space="preserve">HeyFriend Helper: A Conversational AI Web-App for Resource Access Among Low-Income Chicago Residents</w:t>
        </w:r>
      </w:hyperlink>
      <w:r>
        <w:br/>
      </w:r>
      <w:r>
        <w:t xml:space="preserve">2026</w:t>
      </w:r>
    </w:p>
    <w:p>
      <w:pPr>
        <w:pStyle w:val="BodyText"/>
      </w:pPr>
      <w:r>
        <w:t xml:space="preserve">Arslan Bisharat, Eric Spencer, Brian Ortiz, Khushboo Bhadauria, Mujtaba Nazari, Beatriz Santos, Anisa Ramos, TaiNing Wang, George K Thiruvathukal, Konstantin Läufer, and Mohammed Abuhamad</w:t>
      </w:r>
      <w:r>
        <w:br/>
      </w:r>
      <w:hyperlink r:id="rId194">
        <w:r>
          <w:rPr>
            <w:rStyle w:val="Hyperlink"/>
            <w:b/>
            <w:bCs/>
          </w:rPr>
          <w:t xml:space="preserve">TLA-Bench: An Execution-Grounded Benchmark and Dataset for Natural-Language to TLA+ Specification Generation</w:t>
        </w:r>
      </w:hyperlink>
      <w:r>
        <w:br/>
      </w:r>
      <w:r>
        <w:t xml:space="preserve">2026</w:t>
      </w:r>
    </w:p>
    <w:p>
      <w:pPr>
        <w:pStyle w:val="BodyText"/>
      </w:pPr>
      <w:r>
        <w:t xml:space="preserve">Arslan Bisharat, Brian Ortiz, Eric Spencer, Khushboo Bhadauria, TaiNing Wang, George K Thiruvathukal, Konstantin Laufer, and Mohammed Abuhamad</w:t>
      </w:r>
      <w:r>
        <w:br/>
      </w:r>
      <w:hyperlink r:id="rId195">
        <w:r>
          <w:rPr>
            <w:rStyle w:val="Hyperlink"/>
            <w:b/>
            <w:bCs/>
          </w:rPr>
          <w:t xml:space="preserve">Can LLMs Write Correct TLA+ Specifications? Evaluating Natural-Language-to-TLA+ Generation</w:t>
        </w:r>
      </w:hyperlink>
      <w:r>
        <w:br/>
      </w:r>
      <w:r>
        <w:t xml:space="preserve">2026</w:t>
      </w:r>
    </w:p>
    <w:p>
      <w:pPr>
        <w:pStyle w:val="BodyText"/>
      </w:pPr>
      <w:r>
        <w:t xml:space="preserve">Purvish Jajal, Nick John Eliopoulos, Benjamin Shiue-Hal Chou, George K. Thiruvathukal, Yung-Hsiang Lu, and James C. Davis</w:t>
      </w:r>
      <w:r>
        <w:br/>
      </w:r>
      <w:hyperlink r:id="rId196">
        <w:r>
          <w:rPr>
            <w:rStyle w:val="Hyperlink"/>
            <w:b/>
            <w:bCs/>
          </w:rPr>
          <w:t xml:space="preserve">AdaPerceiver: Transformers with Adaptive Width, Depth, and Tokens</w:t>
        </w:r>
      </w:hyperlink>
      <w:r>
        <w:br/>
      </w:r>
      <w:r>
        <w:rPr>
          <w:i/>
          <w:iCs/>
        </w:rPr>
        <w:t xml:space="preserve">no. arXiv:2511.18105, 2025-11-22</w:t>
      </w:r>
    </w:p>
    <w:p>
      <w:pPr>
        <w:pStyle w:val="BodyText"/>
      </w:pPr>
      <w:r>
        <w:t xml:space="preserve">Samiha Shimmi, Nicholas M. Synovic, Mona Rahimi, and George K. Thiruvathukal</w:t>
      </w:r>
      <w:r>
        <w:br/>
      </w:r>
      <w:hyperlink r:id="rId197">
        <w:r>
          <w:rPr>
            <w:rStyle w:val="Hyperlink"/>
            <w:b/>
            <w:bCs/>
          </w:rPr>
          <w:t xml:space="preserve">Process-based Indicators of Vulnerability Re-Introducing Code Changes: An Exploratory Case Study</w:t>
        </w:r>
      </w:hyperlink>
      <w:r>
        <w:br/>
      </w:r>
      <w:r>
        <w:rPr>
          <w:i/>
          <w:iCs/>
        </w:rPr>
        <w:t xml:space="preserve">no. arXiv:2510.26676, 2025-10-30</w:t>
      </w:r>
    </w:p>
    <w:p>
      <w:pPr>
        <w:pStyle w:val="BodyText"/>
      </w:pPr>
      <w:r>
        <w:t xml:space="preserve">Huiyun Peng, Arjun Gupte, Ryan Hasler, Nicholas John Eliopoulos, Chien-Chou Ho, Rishi Mantri, Leo Deng, Konstantin Läufer, George K. Thiruvathukal, and James C. Davis</w:t>
      </w:r>
      <w:r>
        <w:br/>
      </w:r>
      <w:hyperlink r:id="rId198">
        <w:r>
          <w:rPr>
            <w:rStyle w:val="Hyperlink"/>
            <w:b/>
            <w:bCs/>
          </w:rPr>
          <w:t xml:space="preserve">SysLLMatic: Large Language Models are Software System Optimizers</w:t>
        </w:r>
      </w:hyperlink>
      <w:r>
        <w:br/>
      </w:r>
      <w:r>
        <w:rPr>
          <w:i/>
          <w:iCs/>
        </w:rPr>
        <w:t xml:space="preserve">no. arXiv:2506.01249, 2025-10-10</w:t>
      </w:r>
    </w:p>
    <w:p>
      <w:pPr>
        <w:pStyle w:val="BodyText"/>
      </w:pPr>
      <w:r>
        <w:t xml:space="preserve">Erik Pautsch, Tanmay Singla, Wenxin Jiang, Huiyun Peng, Behnaz Hassanshahi, Konstantin Läufer, George K. Thiruvathukal, and James C. Davis</w:t>
      </w:r>
      <w:r>
        <w:br/>
      </w:r>
      <w:hyperlink r:id="rId199">
        <w:r>
          <w:rPr>
            <w:rStyle w:val="Hyperlink"/>
            <w:b/>
            <w:bCs/>
          </w:rPr>
          <w:t xml:space="preserve">AgentHub: A Research Agenda for Agent Sharing Infrastructure</w:t>
        </w:r>
      </w:hyperlink>
      <w:r>
        <w:br/>
      </w:r>
      <w:r>
        <w:rPr>
          <w:i/>
          <w:iCs/>
        </w:rPr>
        <w:t xml:space="preserve">no. arXiv:2510.03495, 2025-10-03</w:t>
      </w:r>
    </w:p>
    <w:p>
      <w:pPr>
        <w:pStyle w:val="BodyText"/>
      </w:pPr>
      <w:r>
        <w:t xml:space="preserve">Benjamin Shiue-Hal Chou, Purvish Jajal, Nick John Eliopoulos, James C. Davis, George K. Thiruvathukal, Kristen Yeon-Ji Yun, and Yung-Hsiang Lu</w:t>
      </w:r>
      <w:r>
        <w:br/>
      </w:r>
      <w:hyperlink r:id="rId200">
        <w:r>
          <w:rPr>
            <w:rStyle w:val="Hyperlink"/>
            <w:b/>
            <w:bCs/>
          </w:rPr>
          <w:t xml:space="preserve">LadderSym: A Multimodal Interleaved Transformer for Music Practice Error Detection</w:t>
        </w:r>
      </w:hyperlink>
      <w:r>
        <w:br/>
      </w:r>
      <w:r>
        <w:rPr>
          <w:i/>
          <w:iCs/>
        </w:rPr>
        <w:t xml:space="preserve">no. arXiv:2510.08580, 2025-09-16</w:t>
      </w:r>
    </w:p>
    <w:p>
      <w:pPr>
        <w:pStyle w:val="BodyText"/>
      </w:pPr>
      <w:r>
        <w:t xml:space="preserve">Abani Patra, Mary Thomas, Elias Bou-Harb, Jeffrey Carver, Yuebin Guo, Ratnesh Kumar, Julien Langou, Guoyu Lu, Vivak Patel, Marianna Safronova, Isla Simpson, Dhruva Chakravorty, Jane Combs, Hantao Cui, Sushil Prasad, Adnan Rajib, Susan Rathbun, Erik Saule, Isla Simpson, Alan Sussman, Shaowen Wang, Sarina Zhe Zhang, Ben Brown, Varun Chandola, Daniel Crawford, Ian Foster, Dave Hart, Mike Heroux, Mary Ann Leung, Benjamin Lynch, Dan Negrut, D. K. Panda, Manish Parashar, Melissa Kline Struhl, and George K. Thiruvathukal</w:t>
      </w:r>
      <w:r>
        <w:br/>
      </w:r>
      <w:hyperlink r:id="rId201">
        <w:r>
          <w:rPr>
            <w:rStyle w:val="Hyperlink"/>
            <w:b/>
            <w:bCs/>
          </w:rPr>
          <w:t xml:space="preserve">2024 NSF CSSI-Cybertraining-SCIPE PI Meeting August 12 to 13, 2024, Charlotte, NC</w:t>
        </w:r>
      </w:hyperlink>
      <w:r>
        <w:br/>
      </w:r>
      <w:r>
        <w:rPr>
          <w:i/>
          <w:iCs/>
        </w:rPr>
        <w:t xml:space="preserve">no. arXiv:2507.04171, 2025-07-05</w:t>
      </w:r>
    </w:p>
    <w:p>
      <w:pPr>
        <w:pStyle w:val="BodyText"/>
      </w:pPr>
      <w:r>
        <w:t xml:space="preserve">Isaac Ahlgren, Rushikesh Shirsat, Omar Achkar, George K. Thiruvathukal, Kyu In Lee, and Neil Klingensmith</w:t>
      </w:r>
      <w:r>
        <w:br/>
      </w:r>
      <w:hyperlink r:id="rId202">
        <w:r>
          <w:rPr>
            <w:rStyle w:val="Hyperlink"/>
            <w:b/>
            <w:bCs/>
          </w:rPr>
          <w:t xml:space="preserve">Not-so-Secret Authentication: The SyncBleed Attacks and Defenses for Zero-Involvement Authentication Systems</w:t>
        </w:r>
      </w:hyperlink>
      <w:r>
        <w:br/>
      </w:r>
      <w:r>
        <w:t xml:space="preserve">2025-05</w:t>
      </w:r>
    </w:p>
    <w:p>
      <w:pPr>
        <w:pStyle w:val="BodyText"/>
      </w:pPr>
      <w:r>
        <w:rPr>
          <w:b/>
          <w:bCs/>
        </w:rPr>
        <w:t xml:space="preserve">George K. Thiruvathukal</w:t>
      </w:r>
      <w:r>
        <w:br/>
      </w:r>
      <w:hyperlink r:id="rId203">
        <w:r>
          <w:rPr>
            <w:rStyle w:val="Hyperlink"/>
            <w:b/>
            <w:bCs/>
          </w:rPr>
          <w:t xml:space="preserve">Automating Course Scheduling with Linear Programming and the Python PuLP Framework: First Steps</w:t>
        </w:r>
      </w:hyperlink>
      <w:r>
        <w:br/>
      </w:r>
      <w:r>
        <w:t xml:space="preserve">2025-04</w:t>
      </w:r>
    </w:p>
    <w:p>
      <w:pPr>
        <w:pStyle w:val="BodyText"/>
      </w:pPr>
      <w:r>
        <w:t xml:space="preserve">Konstantin Läufer and George K. Thiruvathukal</w:t>
      </w:r>
      <w:r>
        <w:br/>
      </w:r>
      <w:hyperlink r:id="rId204">
        <w:r>
          <w:rPr>
            <w:rStyle w:val="Hyperlink"/>
            <w:b/>
            <w:bCs/>
          </w:rPr>
          <w:t xml:space="preserve">TLA+ for All: Model Checking in a Python Notebook</w:t>
        </w:r>
      </w:hyperlink>
      <w:r>
        <w:br/>
      </w:r>
      <w:r>
        <w:t xml:space="preserve">2025-02</w:t>
      </w:r>
    </w:p>
    <w:p>
      <w:pPr>
        <w:pStyle w:val="BodyText"/>
      </w:pPr>
      <w:r>
        <w:t xml:space="preserve">George K. Thiruvathukal</w:t>
      </w:r>
      <w:r>
        <w:br/>
      </w:r>
      <w:hyperlink r:id="rId205">
        <w:r>
          <w:rPr>
            <w:rStyle w:val="Hyperlink"/>
            <w:b/>
            <w:bCs/>
          </w:rPr>
          <w:t xml:space="preserve">Jazz Scale Patterns with Abjad and Lilypond</w:t>
        </w:r>
      </w:hyperlink>
      <w:r>
        <w:br/>
      </w:r>
      <w:r>
        <w:t xml:space="preserve">2025</w:t>
      </w:r>
    </w:p>
    <w:p>
      <w:pPr>
        <w:pStyle w:val="BodyText"/>
      </w:pPr>
      <w:r>
        <w:t xml:space="preserve">George K. Thiruvathukal</w:t>
      </w:r>
      <w:r>
        <w:br/>
      </w:r>
      <w:hyperlink r:id="rId206">
        <w:r>
          <w:rPr>
            <w:rStyle w:val="Hyperlink"/>
            <w:b/>
            <w:bCs/>
          </w:rPr>
          <w:t xml:space="preserve">Episodes in Computing History-Salon Talk</w:t>
        </w:r>
      </w:hyperlink>
      <w:r>
        <w:br/>
      </w:r>
      <w:r>
        <w:t xml:space="preserve">2025</w:t>
      </w:r>
    </w:p>
    <w:p>
      <w:pPr>
        <w:pStyle w:val="BodyText"/>
      </w:pPr>
      <w:r>
        <w:t xml:space="preserve">Nikita Ravi, Abhinav Goel, James C. Davis, and George K. Thiruvathukal</w:t>
      </w:r>
      <w:r>
        <w:br/>
      </w:r>
      <w:hyperlink r:id="rId207">
        <w:r>
          <w:rPr>
            <w:rStyle w:val="Hyperlink"/>
            <w:b/>
            <w:bCs/>
          </w:rPr>
          <w:t xml:space="preserve">Improving the Reproducibility of Deep Learning Software: An Initial Investigation through a Case Study Analysis</w:t>
        </w:r>
      </w:hyperlink>
      <w:r>
        <w:br/>
      </w:r>
      <w:r>
        <w:t xml:space="preserve">2025</w:t>
      </w:r>
    </w:p>
    <w:p>
      <w:pPr>
        <w:pStyle w:val="BodyText"/>
      </w:pPr>
      <w:r>
        <w:t xml:space="preserve">Konstantin Laufer and George K. Thiruvathukal</w:t>
      </w:r>
      <w:r>
        <w:br/>
      </w:r>
      <w:hyperlink r:id="rId208">
        <w:r>
          <w:rPr>
            <w:rStyle w:val="Hyperlink"/>
            <w:b/>
            <w:bCs/>
          </w:rPr>
          <w:t xml:space="preserve">TLA+ for All: Model Checking in a Python Notebook</w:t>
        </w:r>
      </w:hyperlink>
      <w:r>
        <w:br/>
      </w:r>
      <w:r>
        <w:rPr>
          <w:i/>
          <w:iCs/>
        </w:rPr>
        <w:t xml:space="preserve">Figshare, 2025</w:t>
      </w:r>
    </w:p>
    <w:p>
      <w:pPr>
        <w:pStyle w:val="BodyText"/>
      </w:pPr>
      <w:r>
        <w:t xml:space="preserve">Purvish Jajal, Nick John Eliopoulos, Benjamin Shiue-Hal Chou, George K. Thiruvathukal, James C. Davis, and Yung-Hsiang Lu</w:t>
      </w:r>
      <w:r>
        <w:br/>
      </w:r>
      <w:hyperlink r:id="rId209">
        <w:r>
          <w:rPr>
            <w:rStyle w:val="Hyperlink"/>
            <w:b/>
            <w:bCs/>
          </w:rPr>
          <w:t xml:space="preserve">Inference-Time Alignment of Diffusion Models with Evolutionary Algorithms</w:t>
        </w:r>
      </w:hyperlink>
      <w:r>
        <w:br/>
      </w:r>
      <w:r>
        <w:t xml:space="preserve">2025</w:t>
      </w:r>
    </w:p>
    <w:p>
      <w:pPr>
        <w:pStyle w:val="BodyText"/>
      </w:pPr>
      <w:r>
        <w:t xml:space="preserve">G. S. Fahara-Ojeda, L. A. Tapia-Alarcón, B. M. Villegas-Martínez, G. K. Thiruvathukal, A. Francisco Neto, S. Gesing, T. Battelle, V. Stankovski, I. A. Bocanegra-Garay, A. Venegas-Gomez, and J. J. Escobedo-Alatorre R. A. Beltrán-Vargas</w:t>
      </w:r>
      <w:r>
        <w:br/>
      </w:r>
      <w:hyperlink r:id="rId210">
        <w:r>
          <w:rPr>
            <w:rStyle w:val="Hyperlink"/>
            <w:b/>
            <w:bCs/>
          </w:rPr>
          <w:t xml:space="preserve">Exact Dynamics and Bloch Oscillations in a Non Hermitian Zigzag Glauber Fock Lattice</w:t>
        </w:r>
      </w:hyperlink>
      <w:r>
        <w:br/>
      </w:r>
      <w:r>
        <w:t xml:space="preserve">2025</w:t>
      </w:r>
    </w:p>
    <w:p>
      <w:pPr>
        <w:pStyle w:val="BodyText"/>
      </w:pPr>
      <w:r>
        <w:t xml:space="preserve">Ryan Hasler, Konstantin Läufer, George K. Thiruvathukal, Huiyun Peng, Kyle Robinson, Kirsten Davis, Yung-Hsiang Lu, and James C. Davis</w:t>
      </w:r>
      <w:r>
        <w:br/>
      </w:r>
      <w:hyperlink r:id="rId211">
        <w:r>
          <w:rPr>
            <w:rStyle w:val="Hyperlink"/>
            <w:b/>
            <w:bCs/>
          </w:rPr>
          <w:t xml:space="preserve">Can Large-Language Models Help us Better Understand and Teach the Development of Energy-Efficient Software?</w:t>
        </w:r>
      </w:hyperlink>
      <w:r>
        <w:br/>
      </w:r>
      <w:r>
        <w:rPr>
          <w:i/>
          <w:iCs/>
        </w:rPr>
        <w:t xml:space="preserve">no. arXiv:2411.08912, 2024-10-30</w:t>
      </w:r>
    </w:p>
    <w:p>
      <w:pPr>
        <w:pStyle w:val="BodyText"/>
      </w:pPr>
      <w:r>
        <w:t xml:space="preserve">Huiyun Peng, Arjun Gupte, Nicholas John Eliopoulos, Chien Chou Ho, Rishi Mantri, Leo Deng, Wenxin Jiang, Yung-Hsiang Lu, Konstantin Läufer, George K. Thiruvathukal, and James C. Davis</w:t>
      </w:r>
      <w:r>
        <w:br/>
      </w:r>
      <w:hyperlink r:id="rId212">
        <w:r>
          <w:rPr>
            <w:rStyle w:val="Hyperlink"/>
            <w:b/>
            <w:bCs/>
          </w:rPr>
          <w:t xml:space="preserve">Large Language Models for Energy-Efficient Code: Emerging Results and Future Directions</w:t>
        </w:r>
      </w:hyperlink>
      <w:r>
        <w:br/>
      </w:r>
      <w:r>
        <w:rPr>
          <w:i/>
          <w:iCs/>
        </w:rPr>
        <w:t xml:space="preserve">no. arXiv:2410.09241, 2024-10-11</w:t>
      </w:r>
    </w:p>
    <w:p>
      <w:pPr>
        <w:pStyle w:val="BodyText"/>
      </w:pPr>
      <w:r>
        <w:rPr>
          <w:i/>
          <w:iCs/>
        </w:rPr>
        <w:t xml:space="preserve">Theresa Fister</w:t>
      </w:r>
      <w:r>
        <w:rPr>
          <w:i/>
          <w:iCs/>
          <w:vertAlign w:val="superscript"/>
        </w:rPr>
        <w:t xml:space="preserve">*</w:t>
      </w:r>
      <w:r>
        <w:t xml:space="preserve"> </w:t>
      </w:r>
      <w:r>
        <w:t xml:space="preserve">and</w:t>
      </w:r>
      <w:r>
        <w:t xml:space="preserve"> </w:t>
      </w:r>
      <w:r>
        <w:rPr>
          <w:b/>
          <w:bCs/>
        </w:rPr>
        <w:t xml:space="preserve">George K. Thiruvathukal</w:t>
      </w:r>
      <w:r>
        <w:br/>
      </w:r>
      <w:hyperlink r:id="rId213">
        <w:r>
          <w:rPr>
            <w:rStyle w:val="Hyperlink"/>
            <w:b/>
            <w:bCs/>
          </w:rPr>
          <w:t xml:space="preserve">Exploring Perceptions of Algorithmic Bias in Video Interviewing Software: The Importance of AI Hiring Education</w:t>
        </w:r>
      </w:hyperlink>
      <w:r>
        <w:br/>
      </w:r>
      <w:r>
        <w:t xml:space="preserve">2024-02</w:t>
      </w:r>
    </w:p>
    <w:p>
      <w:pPr>
        <w:pStyle w:val="BodyText"/>
      </w:pPr>
      <w:r>
        <w:rPr>
          <w:i/>
          <w:iCs/>
        </w:rPr>
        <w:t xml:space="preserve">Matthew Hyatt</w:t>
      </w:r>
      <w:r>
        <w:rPr>
          <w:i/>
          <w:iCs/>
          <w:vertAlign w:val="superscript"/>
        </w:rPr>
        <w:t xml:space="preserve">*</w:t>
      </w:r>
      <w:r>
        <w:t xml:space="preserve">,</w:t>
      </w:r>
      <w:r>
        <w:t xml:space="preserve"> </w:t>
      </w:r>
      <w:r>
        <w:rPr>
          <w:b/>
          <w:bCs/>
        </w:rPr>
        <w:t xml:space="preserve">George K. Thiruvathukal</w:t>
      </w:r>
      <w:r>
        <w:t xml:space="preserve">, and Daniel Moreira</w:t>
      </w:r>
      <w:r>
        <w:br/>
      </w:r>
      <w:hyperlink r:id="rId214">
        <w:r>
          <w:rPr>
            <w:rStyle w:val="Hyperlink"/>
            <w:b/>
            <w:bCs/>
          </w:rPr>
          <w:t xml:space="preserve">Robust Source Attribution of Synthetically Generated Western Blot Images</w:t>
        </w:r>
      </w:hyperlink>
      <w:r>
        <w:br/>
      </w:r>
      <w:r>
        <w:t xml:space="preserve">2024-01</w:t>
      </w:r>
    </w:p>
    <w:p>
      <w:pPr>
        <w:pStyle w:val="BodyText"/>
      </w:pPr>
      <w:r>
        <w:t xml:space="preserve">Firuz Juraev, Mohammed Abuhamad, Simon S Woo, George K Thiruvathukal, and Tamer Abuhmed</w:t>
      </w:r>
      <w:r>
        <w:br/>
      </w:r>
      <w:hyperlink r:id="rId215">
        <w:r>
          <w:rPr>
            <w:rStyle w:val="Hyperlink"/>
            <w:b/>
            <w:bCs/>
          </w:rPr>
          <w:t xml:space="preserve">Impact of architectural modifications on deep learning adversarial robustness</w:t>
        </w:r>
      </w:hyperlink>
      <w:r>
        <w:br/>
      </w:r>
      <w:r>
        <w:t xml:space="preserve">2024</w:t>
      </w:r>
    </w:p>
    <w:p>
      <w:pPr>
        <w:pStyle w:val="BodyText"/>
      </w:pPr>
      <w:r>
        <w:t xml:space="preserve">Firuz Juraev, Mohammed Abuhamad, Eric Chan-Tin, George K Thiruvathukal, and Tamer Abuhmed</w:t>
      </w:r>
      <w:r>
        <w:br/>
      </w:r>
      <w:hyperlink r:id="rId216">
        <w:r>
          <w:rPr>
            <w:rStyle w:val="Hyperlink"/>
            <w:b/>
            <w:bCs/>
          </w:rPr>
          <w:t xml:space="preserve">From attack to defense: Insights into deep learning security measures in black-box settings</w:t>
        </w:r>
      </w:hyperlink>
      <w:r>
        <w:br/>
      </w:r>
      <w:r>
        <w:t xml:space="preserve">2024</w:t>
      </w:r>
    </w:p>
    <w:p>
      <w:pPr>
        <w:pStyle w:val="BodyText"/>
      </w:pPr>
      <w:r>
        <w:t xml:space="preserve">Wenxin Jiang, Chingwo Cheung, Mingyu Kim, Heesoo Kim, George K Thiruvathukal, and James C Davis</w:t>
      </w:r>
      <w:r>
        <w:br/>
      </w:r>
      <w:hyperlink r:id="rId217">
        <w:r>
          <w:rPr>
            <w:rStyle w:val="Hyperlink"/>
            <w:b/>
            <w:bCs/>
          </w:rPr>
          <w:t xml:space="preserve">Naming practices of pre-trained models in hugging face</w:t>
        </w:r>
      </w:hyperlink>
      <w:r>
        <w:br/>
      </w:r>
      <w:r>
        <w:t xml:space="preserve">2024</w:t>
      </w:r>
    </w:p>
    <w:p>
      <w:pPr>
        <w:pStyle w:val="BodyText"/>
      </w:pPr>
      <w:r>
        <w:t xml:space="preserve">Leo Chen, Benjamin Boardley, Ping Hu, Yiru Wang, Yifan Pu, Xin Jin, Yongqiang Yao, Ruihao Gong, Bo Li, Gao Huang, Xianglong Liu, Zifu Wan, Xinwang Chen, Ning Liu, Ziyi Zhang, Dongping Liu, Ruijie Shan, Zhengping Che, Fachao Zhang, Xiaofeng Mou, Jian Tang, Maxim Chuprov, Ivan Malofeev, Alexander Goncharenko, Andrey Shcherbin, Arseny Yanchenko, Sergey Alyamkin, Xiao Hu, George K Thiruvathukal, and Yung Hsiang Lu</w:t>
      </w:r>
      <w:r>
        <w:br/>
      </w:r>
      <w:hyperlink r:id="rId218">
        <w:r>
          <w:rPr>
            <w:rStyle w:val="Hyperlink"/>
            <w:b/>
            <w:bCs/>
          </w:rPr>
          <w:t xml:space="preserve">2023 low-power computer vision challenge (lpcvc) summary</w:t>
        </w:r>
      </w:hyperlink>
      <w:r>
        <w:br/>
      </w:r>
      <w:r>
        <w:t xml:space="preserve">2024</w:t>
      </w:r>
    </w:p>
    <w:p>
      <w:pPr>
        <w:pStyle w:val="BodyText"/>
      </w:pPr>
      <w:r>
        <w:t xml:space="preserve">Wenxin Jiang, Chingwo Cheung, George K Thiruvathukal, and James C Davis</w:t>
      </w:r>
      <w:r>
        <w:br/>
      </w:r>
      <w:hyperlink r:id="rId219">
        <w:r>
          <w:rPr>
            <w:rStyle w:val="Hyperlink"/>
            <w:b/>
            <w:bCs/>
          </w:rPr>
          <w:t xml:space="preserve">Exploring naming conventions (and defects) of pre-trained deep learning models in hugging face and other model hubs</w:t>
        </w:r>
      </w:hyperlink>
      <w:r>
        <w:br/>
      </w:r>
      <w:r>
        <w:t xml:space="preserve">2023</w:t>
      </w:r>
    </w:p>
    <w:p>
      <w:pPr>
        <w:pStyle w:val="BodyText"/>
      </w:pPr>
      <w:r>
        <w:t xml:space="preserve">Purvish Jajal, Wenxin Jiang, Arav Tewari, Erik Kocinare, Joseph Woo, Anusha Sarraf, Yung-Hsiang Lu, George K Thiruvathukal, and James C Davis</w:t>
      </w:r>
      <w:r>
        <w:br/>
      </w:r>
      <w:hyperlink r:id="rId220">
        <w:r>
          <w:rPr>
            <w:rStyle w:val="Hyperlink"/>
            <w:b/>
            <w:bCs/>
          </w:rPr>
          <w:t xml:space="preserve">Analysis of failures and risks in deep learning model converters: A case study in the onnx ecosystem</w:t>
        </w:r>
      </w:hyperlink>
      <w:r>
        <w:br/>
      </w:r>
      <w:r>
        <w:t xml:space="preserve">2023</w:t>
      </w:r>
    </w:p>
    <w:p>
      <w:pPr>
        <w:pStyle w:val="BodyText"/>
      </w:pPr>
      <w:r>
        <w:rPr>
          <w:i/>
          <w:iCs/>
        </w:rPr>
        <w:t xml:space="preserve">Jakob Veselsky</w:t>
      </w:r>
      <w:r>
        <w:rPr>
          <w:i/>
          <w:iCs/>
          <w:vertAlign w:val="superscript"/>
        </w:rPr>
        <w:t xml:space="preserve">†</w:t>
      </w:r>
      <w:r>
        <w:t xml:space="preserve">,</w:t>
      </w:r>
      <w:r>
        <w:t xml:space="preserve"> </w:t>
      </w:r>
      <w:r>
        <w:rPr>
          <w:i/>
          <w:iCs/>
        </w:rPr>
        <w:t xml:space="preserve">Jack West</w:t>
      </w:r>
      <w:r>
        <w:rPr>
          <w:i/>
          <w:iCs/>
          <w:vertAlign w:val="superscript"/>
        </w:rPr>
        <w:t xml:space="preserve">*</w:t>
      </w:r>
      <w:r>
        <w:t xml:space="preserve">,</w:t>
      </w:r>
      <w:r>
        <w:t xml:space="preserve"> </w:t>
      </w:r>
      <w:r>
        <w:rPr>
          <w:i/>
          <w:iCs/>
        </w:rPr>
        <w:t xml:space="preserve">Isaac Ahlgren</w:t>
      </w:r>
      <w:r>
        <w:rPr>
          <w:i/>
          <w:iCs/>
          <w:vertAlign w:val="superscript"/>
        </w:rPr>
        <w:t xml:space="preserve">*</w:t>
      </w:r>
      <w:r>
        <w:t xml:space="preserve">,</w:t>
      </w:r>
      <w:r>
        <w:t xml:space="preserve"> </w:t>
      </w:r>
      <w:r>
        <w:rPr>
          <w:b/>
          <w:bCs/>
        </w:rPr>
        <w:t xml:space="preserve">George K. Thiruvathukal</w:t>
      </w:r>
      <w:r>
        <w:t xml:space="preserve">, Neil Klingensmith,</w:t>
      </w:r>
      <w:r>
        <w:t xml:space="preserve"> </w:t>
      </w:r>
      <w:r>
        <w:rPr>
          <w:i/>
          <w:iCs/>
        </w:rPr>
        <w:t xml:space="preserve">Abhinav Goel</w:t>
      </w:r>
      <w:r>
        <w:rPr>
          <w:i/>
          <w:iCs/>
          <w:vertAlign w:val="superscript"/>
        </w:rPr>
        <w:t xml:space="preserve">†</w:t>
      </w:r>
      <w:r>
        <w:t xml:space="preserve">,</w:t>
      </w:r>
      <w:r>
        <w:t xml:space="preserve"> </w:t>
      </w:r>
      <w:r>
        <w:rPr>
          <w:i/>
          <w:iCs/>
        </w:rPr>
        <w:t xml:space="preserve">Wenxin Jiang</w:t>
      </w:r>
      <w:r>
        <w:rPr>
          <w:i/>
          <w:iCs/>
          <w:vertAlign w:val="superscript"/>
        </w:rPr>
        <w:t xml:space="preserve">†</w:t>
      </w:r>
      <w:r>
        <w:t xml:space="preserve">, James C. Davis, Kyuin Lee, and Younghyun Kim</w:t>
      </w:r>
      <w:r>
        <w:br/>
      </w:r>
      <w:hyperlink r:id="rId221">
        <w:r>
          <w:rPr>
            <w:rStyle w:val="Hyperlink"/>
            <w:b/>
            <w:bCs/>
          </w:rPr>
          <w:t xml:space="preserve">Establishing Trust in Vehicle-to-Vehicle Coordination: A Sensor Fusion Approach</w:t>
        </w:r>
      </w:hyperlink>
      <w:r>
        <w:br/>
      </w:r>
      <w:r>
        <w:rPr>
          <w:i/>
          <w:iCs/>
        </w:rPr>
        <w:t xml:space="preserve">Proceedings of the 23rd Annual International Workshop on Mobile Computing Systems and Applications, pp. 128, 2022</w:t>
      </w:r>
    </w:p>
    <w:p>
      <w:pPr>
        <w:pStyle w:val="BodyText"/>
      </w:pPr>
      <w:r>
        <w:rPr>
          <w:i/>
          <w:iCs/>
        </w:rPr>
        <w:t xml:space="preserve">Vishnu Banna</w:t>
      </w:r>
      <w:r>
        <w:rPr>
          <w:i/>
          <w:iCs/>
          <w:vertAlign w:val="superscript"/>
        </w:rPr>
        <w:t xml:space="preserve">*</w:t>
      </w:r>
      <w:r>
        <w:t xml:space="preserve">,</w:t>
      </w:r>
      <w:r>
        <w:t xml:space="preserve"> </w:t>
      </w:r>
      <w:r>
        <w:rPr>
          <w:i/>
          <w:iCs/>
        </w:rPr>
        <w:t xml:space="preserve">Akhil Chinnakotla</w:t>
      </w:r>
      <w:r>
        <w:rPr>
          <w:i/>
          <w:iCs/>
          <w:vertAlign w:val="superscript"/>
        </w:rPr>
        <w:t xml:space="preserve">*</w:t>
      </w:r>
      <w:r>
        <w:t xml:space="preserve">,</w:t>
      </w:r>
      <w:r>
        <w:t xml:space="preserve"> </w:t>
      </w:r>
      <w:r>
        <w:rPr>
          <w:i/>
          <w:iCs/>
        </w:rPr>
        <w:t xml:space="preserve">Zhengxin Yan</w:t>
      </w:r>
      <w:r>
        <w:rPr>
          <w:i/>
          <w:iCs/>
          <w:vertAlign w:val="superscript"/>
        </w:rPr>
        <w:t xml:space="preserve">*</w:t>
      </w:r>
      <w:r>
        <w:t xml:space="preserve">,</w:t>
      </w:r>
      <w:r>
        <w:t xml:space="preserve"> </w:t>
      </w:r>
      <w:r>
        <w:rPr>
          <w:i/>
          <w:iCs/>
        </w:rPr>
        <w:t xml:space="preserve">Ani Vegesana</w:t>
      </w:r>
      <w:r>
        <w:rPr>
          <w:i/>
          <w:iCs/>
          <w:vertAlign w:val="superscript"/>
        </w:rPr>
        <w:t xml:space="preserve">*</w:t>
      </w:r>
      <w:r>
        <w:t xml:space="preserve">,</w:t>
      </w:r>
      <w:r>
        <w:t xml:space="preserve"> </w:t>
      </w:r>
      <w:r>
        <w:rPr>
          <w:i/>
          <w:iCs/>
        </w:rPr>
        <w:t xml:space="preserve">Naveen Vivek</w:t>
      </w:r>
      <w:r>
        <w:rPr>
          <w:i/>
          <w:iCs/>
          <w:vertAlign w:val="superscript"/>
        </w:rPr>
        <w:t xml:space="preserve">*</w:t>
      </w:r>
      <w:r>
        <w:t xml:space="preserve">,</w:t>
      </w:r>
      <w:r>
        <w:t xml:space="preserve"> </w:t>
      </w:r>
      <w:r>
        <w:rPr>
          <w:i/>
          <w:iCs/>
        </w:rPr>
        <w:t xml:space="preserve">Kruthi Krishnappa</w:t>
      </w:r>
      <w:r>
        <w:rPr>
          <w:i/>
          <w:iCs/>
          <w:vertAlign w:val="superscript"/>
        </w:rPr>
        <w:t xml:space="preserve">*</w:t>
      </w:r>
      <w:r>
        <w:t xml:space="preserve">,</w:t>
      </w:r>
      <w:r>
        <w:t xml:space="preserve"> </w:t>
      </w:r>
      <w:r>
        <w:rPr>
          <w:i/>
          <w:iCs/>
        </w:rPr>
        <w:t xml:space="preserve">Wenxin Jiang</w:t>
      </w:r>
      <w:r>
        <w:rPr>
          <w:i/>
          <w:iCs/>
          <w:vertAlign w:val="superscript"/>
        </w:rPr>
        <w:t xml:space="preserve">†</w:t>
      </w:r>
      <w:r>
        <w:t xml:space="preserve">, Yung-Hsiang Lu,</w:t>
      </w:r>
      <w:r>
        <w:t xml:space="preserve"> </w:t>
      </w:r>
      <w:r>
        <w:rPr>
          <w:b/>
          <w:bCs/>
        </w:rPr>
        <w:t xml:space="preserve">George K. Thiruvathukal</w:t>
      </w:r>
      <w:r>
        <w:t xml:space="preserve">, and James C. Davis</w:t>
      </w:r>
      <w:r>
        <w:br/>
      </w:r>
      <w:r>
        <w:rPr>
          <w:b/>
          <w:bCs/>
        </w:rPr>
        <w:t xml:space="preserve">An Experience Report on Machine Learning Reproducibility: Guidance for Practitioners and TensorFlow Model Garden Contributors</w:t>
      </w:r>
      <w:r>
        <w:br/>
      </w:r>
      <w:r>
        <w:t xml:space="preserve">2021</w:t>
      </w:r>
    </w:p>
    <w:p>
      <w:pPr>
        <w:pStyle w:val="BodyText"/>
      </w:pPr>
      <w:r>
        <w:rPr>
          <w:i/>
          <w:iCs/>
        </w:rPr>
        <w:t xml:space="preserve">Jack West</w:t>
      </w:r>
      <w:r>
        <w:rPr>
          <w:i/>
          <w:iCs/>
          <w:vertAlign w:val="superscript"/>
        </w:rPr>
        <w:t xml:space="preserve">*</w:t>
      </w:r>
      <w:r>
        <w:t xml:space="preserve">,</w:t>
      </w:r>
      <w:r>
        <w:t xml:space="preserve"> </w:t>
      </w:r>
      <w:r>
        <w:rPr>
          <w:i/>
          <w:iCs/>
        </w:rPr>
        <w:t xml:space="preserve">Tien VoNguyen</w:t>
      </w:r>
      <w:r>
        <w:rPr>
          <w:i/>
          <w:iCs/>
          <w:vertAlign w:val="superscript"/>
        </w:rPr>
        <w:t xml:space="preserve">*</w:t>
      </w:r>
      <w:r>
        <w:t xml:space="preserve">,</w:t>
      </w:r>
      <w:r>
        <w:t xml:space="preserve"> </w:t>
      </w:r>
      <w:r>
        <w:rPr>
          <w:i/>
          <w:iCs/>
        </w:rPr>
        <w:t xml:space="preserve">Isaac Ahlgren</w:t>
      </w:r>
      <w:r>
        <w:rPr>
          <w:i/>
          <w:iCs/>
          <w:vertAlign w:val="superscript"/>
        </w:rPr>
        <w:t xml:space="preserve">*</w:t>
      </w:r>
      <w:r>
        <w:t xml:space="preserve">,</w:t>
      </w:r>
      <w:r>
        <w:t xml:space="preserve"> </w:t>
      </w:r>
      <w:r>
        <w:rPr>
          <w:i/>
          <w:iCs/>
        </w:rPr>
        <w:t xml:space="preserve">Iryna Motyashok</w:t>
      </w:r>
      <w:r>
        <w:rPr>
          <w:i/>
          <w:iCs/>
          <w:vertAlign w:val="superscript"/>
        </w:rPr>
        <w:t xml:space="preserve">*</w:t>
      </w:r>
      <w:r>
        <w:t xml:space="preserve">,</w:t>
      </w:r>
      <w:r>
        <w:t xml:space="preserve"> </w:t>
      </w:r>
      <w:r>
        <w:rPr>
          <w:b/>
          <w:bCs/>
        </w:rPr>
        <w:t xml:space="preserve">George K. Thiruvathukal</w:t>
      </w:r>
      <w:r>
        <w:t xml:space="preserve">, and Neil Klingensmith</w:t>
      </w:r>
      <w:r>
        <w:br/>
      </w:r>
      <w:r>
        <w:rPr>
          <w:b/>
          <w:bCs/>
        </w:rPr>
        <w:t xml:space="preserve">VoltKey: Using Power Line Noise for Zero-Involvement Pairing and Authentication (Demo Abstract)</w:t>
      </w:r>
      <w:r>
        <w:br/>
      </w:r>
      <w:r>
        <w:t xml:space="preserve">2020</w:t>
      </w:r>
    </w:p>
    <w:p>
      <w:pPr>
        <w:pStyle w:val="BodyText"/>
      </w:pPr>
      <w:r>
        <w:rPr>
          <w:i/>
          <w:iCs/>
        </w:rPr>
        <w:t xml:space="preserve">Isha Ghodgaonkar</w:t>
      </w:r>
      <w:r>
        <w:rPr>
          <w:i/>
          <w:iCs/>
          <w:vertAlign w:val="superscript"/>
        </w:rPr>
        <w:t xml:space="preserve">*</w:t>
      </w:r>
      <w:r>
        <w:t xml:space="preserve">,</w:t>
      </w:r>
      <w:r>
        <w:t xml:space="preserve"> </w:t>
      </w:r>
      <w:r>
        <w:rPr>
          <w:i/>
          <w:iCs/>
        </w:rPr>
        <w:t xml:space="preserve">Abhinav Goel</w:t>
      </w:r>
      <w:r>
        <w:rPr>
          <w:i/>
          <w:iCs/>
          <w:vertAlign w:val="superscript"/>
        </w:rPr>
        <w:t xml:space="preserve">†</w:t>
      </w:r>
      <w:r>
        <w:t xml:space="preserve">,</w:t>
      </w:r>
      <w:r>
        <w:t xml:space="preserve"> </w:t>
      </w:r>
      <w:r>
        <w:rPr>
          <w:i/>
          <w:iCs/>
        </w:rPr>
        <w:t xml:space="preserve">Fischer Bordwell</w:t>
      </w:r>
      <w:r>
        <w:rPr>
          <w:i/>
          <w:iCs/>
          <w:vertAlign w:val="superscript"/>
        </w:rPr>
        <w:t xml:space="preserve">*</w:t>
      </w:r>
      <w:r>
        <w:t xml:space="preserve">,</w:t>
      </w:r>
      <w:r>
        <w:t xml:space="preserve"> </w:t>
      </w:r>
      <w:r>
        <w:rPr>
          <w:i/>
          <w:iCs/>
        </w:rPr>
        <w:t xml:space="preserve">Caleb Tung</w:t>
      </w:r>
      <w:r>
        <w:rPr>
          <w:i/>
          <w:iCs/>
          <w:vertAlign w:val="superscript"/>
        </w:rPr>
        <w:t xml:space="preserve">†</w:t>
      </w:r>
      <w:r>
        <w:t xml:space="preserve">,</w:t>
      </w:r>
      <w:r>
        <w:t xml:space="preserve"> </w:t>
      </w:r>
      <w:r>
        <w:rPr>
          <w:i/>
          <w:iCs/>
        </w:rPr>
        <w:t xml:space="preserve">Sara Aghajanzadeh</w:t>
      </w:r>
      <w:r>
        <w:rPr>
          <w:i/>
          <w:iCs/>
          <w:vertAlign w:val="superscript"/>
        </w:rPr>
        <w:t xml:space="preserve">*</w:t>
      </w:r>
      <w:r>
        <w:t xml:space="preserve">,</w:t>
      </w:r>
      <w:r>
        <w:t xml:space="preserve"> </w:t>
      </w:r>
      <w:r>
        <w:rPr>
          <w:i/>
          <w:iCs/>
        </w:rPr>
        <w:t xml:space="preserve">Noah Curran</w:t>
      </w:r>
      <w:r>
        <w:rPr>
          <w:i/>
          <w:iCs/>
          <w:vertAlign w:val="superscript"/>
        </w:rPr>
        <w:t xml:space="preserve">*</w:t>
      </w:r>
      <w:r>
        <w:t xml:space="preserve">,</w:t>
      </w:r>
      <w:r>
        <w:t xml:space="preserve"> </w:t>
      </w:r>
      <w:r>
        <w:rPr>
          <w:i/>
          <w:iCs/>
        </w:rPr>
        <w:t xml:space="preserve">Ryan Chen</w:t>
      </w:r>
      <w:r>
        <w:rPr>
          <w:i/>
          <w:iCs/>
          <w:vertAlign w:val="superscript"/>
        </w:rPr>
        <w:t xml:space="preserve">*</w:t>
      </w:r>
      <w:r>
        <w:t xml:space="preserve">,</w:t>
      </w:r>
      <w:r>
        <w:t xml:space="preserve"> </w:t>
      </w:r>
      <w:r>
        <w:rPr>
          <w:i/>
          <w:iCs/>
        </w:rPr>
        <w:t xml:space="preserve">Kaiwen Yu</w:t>
      </w:r>
      <w:r>
        <w:rPr>
          <w:i/>
          <w:iCs/>
          <w:vertAlign w:val="superscript"/>
        </w:rPr>
        <w:t xml:space="preserve">*</w:t>
      </w:r>
      <w:r>
        <w:t xml:space="preserve">,</w:t>
      </w:r>
      <w:r>
        <w:t xml:space="preserve"> </w:t>
      </w:r>
      <w:r>
        <w:rPr>
          <w:i/>
          <w:iCs/>
        </w:rPr>
        <w:t xml:space="preserve">Sneha Mahapatra</w:t>
      </w:r>
      <w:r>
        <w:rPr>
          <w:i/>
          <w:iCs/>
          <w:vertAlign w:val="superscript"/>
        </w:rPr>
        <w:t xml:space="preserve">*</w:t>
      </w:r>
      <w:r>
        <w:t xml:space="preserve">,</w:t>
      </w:r>
      <w:r>
        <w:t xml:space="preserve"> </w:t>
      </w:r>
      <w:r>
        <w:rPr>
          <w:i/>
          <w:iCs/>
        </w:rPr>
        <w:t xml:space="preserve">Vishnu Banna</w:t>
      </w:r>
      <w:r>
        <w:rPr>
          <w:i/>
          <w:iCs/>
          <w:vertAlign w:val="superscript"/>
        </w:rPr>
        <w:t xml:space="preserve">*</w:t>
      </w:r>
      <w:r>
        <w:t xml:space="preserve">,</w:t>
      </w:r>
      <w:r>
        <w:t xml:space="preserve"> </w:t>
      </w:r>
      <w:r>
        <w:rPr>
          <w:i/>
          <w:iCs/>
        </w:rPr>
        <w:t xml:space="preserve">Gore Kao</w:t>
      </w:r>
      <w:r>
        <w:rPr>
          <w:i/>
          <w:iCs/>
          <w:vertAlign w:val="superscript"/>
        </w:rPr>
        <w:t xml:space="preserve">*</w:t>
      </w:r>
      <w:r>
        <w:t xml:space="preserve">,</w:t>
      </w:r>
      <w:r>
        <w:t xml:space="preserve"> </w:t>
      </w:r>
      <w:r>
        <w:rPr>
          <w:i/>
          <w:iCs/>
        </w:rPr>
        <w:t xml:space="preserve">Kate Lee</w:t>
      </w:r>
      <w:r>
        <w:rPr>
          <w:i/>
          <w:iCs/>
          <w:vertAlign w:val="superscript"/>
        </w:rPr>
        <w:t xml:space="preserve">*</w:t>
      </w:r>
      <w:r>
        <w:t xml:space="preserve">,</w:t>
      </w:r>
      <w:r>
        <w:t xml:space="preserve"> </w:t>
      </w:r>
      <w:r>
        <w:rPr>
          <w:i/>
          <w:iCs/>
        </w:rPr>
        <w:t xml:space="preserve">Xiao Hu</w:t>
      </w:r>
      <w:r>
        <w:rPr>
          <w:i/>
          <w:iCs/>
          <w:vertAlign w:val="superscript"/>
        </w:rPr>
        <w:t xml:space="preserve">*</w:t>
      </w:r>
      <w:r>
        <w:t xml:space="preserve">,</w:t>
      </w:r>
      <w:r>
        <w:t xml:space="preserve"> </w:t>
      </w:r>
      <w:r>
        <w:rPr>
          <w:i/>
          <w:iCs/>
        </w:rPr>
        <w:t xml:space="preserve">Nick Eliopolous</w:t>
      </w:r>
      <w:r>
        <w:rPr>
          <w:i/>
          <w:iCs/>
          <w:vertAlign w:val="superscript"/>
        </w:rPr>
        <w:t xml:space="preserve">*</w:t>
      </w:r>
      <w:r>
        <w:t xml:space="preserve">,</w:t>
      </w:r>
      <w:r>
        <w:t xml:space="preserve"> </w:t>
      </w:r>
      <w:r>
        <w:rPr>
          <w:i/>
          <w:iCs/>
        </w:rPr>
        <w:t xml:space="preserve">Akhil Chinnakotla</w:t>
      </w:r>
      <w:r>
        <w:rPr>
          <w:i/>
          <w:iCs/>
          <w:vertAlign w:val="superscript"/>
        </w:rPr>
        <w:t xml:space="preserve">*</w:t>
      </w:r>
      <w:r>
        <w:t xml:space="preserve">,</w:t>
      </w:r>
      <w:r>
        <w:t xml:space="preserve"> </w:t>
      </w:r>
      <w:r>
        <w:rPr>
          <w:i/>
          <w:iCs/>
        </w:rPr>
        <w:t xml:space="preserve">Damini Rijhwani</w:t>
      </w:r>
      <w:r>
        <w:rPr>
          <w:i/>
          <w:iCs/>
          <w:vertAlign w:val="superscript"/>
        </w:rPr>
        <w:t xml:space="preserve">*</w:t>
      </w:r>
      <w:r>
        <w:t xml:space="preserve">, Ashley Kim, Aditya Chakraborty, Mark Daniel Ward, Yung-Hsiang Lu, and</w:t>
      </w:r>
      <w:r>
        <w:t xml:space="preserve"> </w:t>
      </w:r>
      <w:r>
        <w:rPr>
          <w:b/>
          <w:bCs/>
        </w:rPr>
        <w:t xml:space="preserve">George K. Thiruvathukal</w:t>
      </w:r>
      <w:r>
        <w:br/>
      </w:r>
      <w:r>
        <w:rPr>
          <w:b/>
          <w:bCs/>
        </w:rPr>
        <w:t xml:space="preserve">Observing Responses to the COVID-19 Pandemic using Worldwide Network Cameras</w:t>
      </w:r>
      <w:r>
        <w:br/>
      </w:r>
      <w:r>
        <w:t xml:space="preserve">2020</w:t>
      </w:r>
    </w:p>
    <w:p>
      <w:pPr>
        <w:pStyle w:val="BodyText"/>
      </w:pPr>
      <w:r>
        <w:t xml:space="preserve">Arfon Smith, Lorena A. Barba, Daniel S. Katz, Kyle Niemeyer, Tania Allard, Juanjo Bazan, Jed Brown, Jason Clark, Roman Valls Guimera, Melissa Gymrek, Lindsey Heagy, Kathryn Huff,</w:t>
      </w:r>
      <w:r>
        <w:t xml:space="preserve"> </w:t>
      </w:r>
      <w:r>
        <w:rPr>
          <w:b/>
          <w:bCs/>
        </w:rPr>
        <w:t xml:space="preserve">George K. Thiruvathukal</w:t>
      </w:r>
      <w:r>
        <w:t xml:space="preserve">, Christopher Madan, Kevin Moerman, Lorena Pantano, Viviane Pons, Jack Poulson, Pjotr Prins, Karthik Ram, Elizabeth Ramirez, Ariel Rokem, Kristen Thyng, and Yo Yehudi</w:t>
      </w:r>
      <w:r>
        <w:br/>
      </w:r>
      <w:hyperlink r:id="rId222">
        <w:r>
          <w:rPr>
            <w:rStyle w:val="Hyperlink"/>
            <w:b/>
            <w:bCs/>
          </w:rPr>
          <w:t xml:space="preserve">SIAM CSE 2019 Minisymposterium: The Journal of Open Source Software</w:t>
        </w:r>
      </w:hyperlink>
      <w:r>
        <w:br/>
      </w:r>
      <w:r>
        <w:t xml:space="preserve">2019-02</w:t>
      </w:r>
    </w:p>
    <w:p>
      <w:pPr>
        <w:pStyle w:val="BodyText"/>
      </w:pPr>
      <w:r>
        <w:rPr>
          <w:b/>
          <w:bCs/>
        </w:rPr>
        <w:t xml:space="preserve">George K. Thiruvathukal</w:t>
      </w:r>
      <w:r>
        <w:t xml:space="preserve">,</w:t>
      </w:r>
      <w:r>
        <w:t xml:space="preserve"> </w:t>
      </w:r>
      <w:r>
        <w:rPr>
          <w:i/>
          <w:iCs/>
        </w:rPr>
        <w:t xml:space="preserve">Cameron Christensen</w:t>
      </w:r>
      <w:r>
        <w:rPr>
          <w:i/>
          <w:iCs/>
          <w:vertAlign w:val="superscript"/>
        </w:rPr>
        <w:t xml:space="preserve">†</w:t>
      </w:r>
      <w:r>
        <w:t xml:space="preserve">, Xiaoyong Jin, François Tessier, and Venkatram Vishwanath</w:t>
      </w:r>
      <w:r>
        <w:br/>
      </w:r>
      <w:r>
        <w:rPr>
          <w:b/>
          <w:bCs/>
        </w:rPr>
        <w:t xml:space="preserve">A Benchmarking Study to Evaluate Apache Spark on Large-Scale Supercomputers</w:t>
      </w:r>
      <w:r>
        <w:br/>
      </w:r>
      <w:r>
        <w:t xml:space="preserve">2019</w:t>
      </w:r>
    </w:p>
    <w:p>
      <w:pPr>
        <w:pStyle w:val="BodyText"/>
      </w:pPr>
      <w:r>
        <w:t xml:space="preserve">Jeffrey C. Carver and</w:t>
      </w:r>
      <w:r>
        <w:t xml:space="preserve"> </w:t>
      </w:r>
      <w:r>
        <w:rPr>
          <w:b/>
          <w:bCs/>
        </w:rPr>
        <w:t xml:space="preserve">George K. Thiruvathukal</w:t>
      </w:r>
      <w:r>
        <w:br/>
      </w:r>
      <w:r>
        <w:rPr>
          <w:b/>
          <w:bCs/>
        </w:rPr>
        <w:t xml:space="preserve">Collaborative Research: Making Software Engineering Work for Computational Science &amp; Engineering: An Integrated Approach</w:t>
      </w:r>
      <w:r>
        <w:br/>
      </w:r>
      <w:r>
        <w:rPr>
          <w:i/>
          <w:iCs/>
        </w:rPr>
        <w:t xml:space="preserve">Figshare, 2016</w:t>
      </w:r>
    </w:p>
    <w:p>
      <w:pPr>
        <w:pStyle w:val="BodyText"/>
      </w:pPr>
      <w:r>
        <w:rPr>
          <w:b/>
          <w:bCs/>
        </w:rPr>
        <w:t xml:space="preserve">George K. Thiruvathukal</w:t>
      </w:r>
      <w:r>
        <w:t xml:space="preserve"> </w:t>
      </w:r>
      <w:r>
        <w:t xml:space="preserve">and</w:t>
      </w:r>
      <w:r>
        <w:t xml:space="preserve"> </w:t>
      </w:r>
      <w:r>
        <w:rPr>
          <w:i/>
          <w:iCs/>
        </w:rPr>
        <w:t xml:space="preserve">Ufuk Verun</w:t>
      </w:r>
      <w:r>
        <w:rPr>
          <w:i/>
          <w:iCs/>
          <w:vertAlign w:val="superscript"/>
        </w:rPr>
        <w:t xml:space="preserve">†</w:t>
      </w:r>
      <w:r>
        <w:br/>
      </w:r>
      <w:r>
        <w:rPr>
          <w:b/>
          <w:bCs/>
        </w:rPr>
        <w:t xml:space="preserve">Apt Compiler Toolkit (Legacy Document)</w:t>
      </w:r>
      <w:r>
        <w:br/>
      </w:r>
      <w:r>
        <w:rPr>
          <w:i/>
          <w:iCs/>
        </w:rPr>
        <w:t xml:space="preserve">Figshare, 2015</w:t>
      </w:r>
    </w:p>
    <w:p>
      <w:pPr>
        <w:pStyle w:val="BodyText"/>
      </w:pPr>
      <w:r>
        <w:rPr>
          <w:b/>
          <w:bCs/>
        </w:rPr>
        <w:t xml:space="preserve">George K. Thiruvathukal</w:t>
      </w:r>
      <w:r>
        <w:br/>
      </w:r>
      <w:r>
        <w:rPr>
          <w:b/>
          <w:bCs/>
        </w:rPr>
        <w:t xml:space="preserve">Ad Hoc Human Information Nets for Asymmetric Threat Surveillance.</w:t>
      </w:r>
      <w:r>
        <w:br/>
      </w:r>
      <w:r>
        <w:rPr>
          <w:i/>
          <w:iCs/>
        </w:rPr>
        <w:t xml:space="preserve">Defense Technical Information Center, 2003</w:t>
      </w:r>
    </w:p>
    <w:bookmarkEnd w:id="223"/>
    <w:bookmarkEnd w:id="224"/>
    <w:bookmarkStart w:id="228" w:name="X7323669c0cce6ae1cf5c570f4f9d9b3439f9cf3"/>
    <w:p>
      <w:pPr>
        <w:pStyle w:val="Heading1"/>
      </w:pPr>
      <w:r>
        <w:t xml:space="preserve">PhD Dissertation and MS Thesis Supervision and Co-Supervision</w:t>
      </w:r>
    </w:p>
    <w:bookmarkStart w:id="225" w:name="loyola-university-chicago"/>
    <w:p>
      <w:pPr>
        <w:pStyle w:val="Heading2"/>
      </w:pPr>
      <w:r>
        <w:t xml:space="preserve">Loyola University Chicago</w:t>
      </w:r>
    </w:p>
    <w:tbl>
      <w:tblPr>
        <w:tblStyle w:val="Table"/>
        <w:tblW w:type="pct" w:w="5000"/>
        <w:tblLayout w:type="fixed"/>
        <w:tblLook w:firstRow="0" w:lastRow="0" w:firstColumn="0" w:lastColumn="0" w:noHBand="0" w:noVBand="0" w:val="0000"/>
      </w:tblPr>
      <w:tblGrid>
        <w:gridCol w:w="1584"/>
        <w:gridCol w:w="6336"/>
      </w:tblGrid>
      <w:tr>
        <w:tc>
          <w:tcPr/>
          <w:p>
            <w:pPr>
              <w:pStyle w:val="Compact"/>
            </w:pPr>
            <w:r>
              <w:t xml:space="preserve">2024–Present</w:t>
            </w:r>
          </w:p>
        </w:tc>
        <w:tc>
          <w:tcPr/>
          <w:p>
            <w:pPr>
              <w:pStyle w:val="Compact"/>
            </w:pPr>
            <w:r>
              <w:rPr>
                <w:b/>
                <w:bCs/>
              </w:rPr>
              <w:t xml:space="preserve">Matt Hyatt, PhD (Supervisor)</w:t>
            </w:r>
            <w:r>
              <w:t xml:space="preserve"> </w:t>
            </w:r>
            <w:r>
              <w:t xml:space="preserve">— Loyola University Chicago</w:t>
            </w:r>
          </w:p>
        </w:tc>
      </w:tr>
      <w:tr>
        <w:tc>
          <w:tcPr/>
          <w:p>
            <w:pPr>
              <w:pStyle w:val="Compact"/>
            </w:pPr>
            <w:r>
              <w:t xml:space="preserve">2023–Present</w:t>
            </w:r>
          </w:p>
        </w:tc>
        <w:tc>
          <w:tcPr/>
          <w:p>
            <w:pPr>
              <w:pStyle w:val="Compact"/>
            </w:pPr>
            <w:r>
              <w:rPr>
                <w:b/>
                <w:bCs/>
              </w:rPr>
              <w:t xml:space="preserve">Jason Luce, PhD (Supervisor)</w:t>
            </w:r>
            <w:r>
              <w:t xml:space="preserve"> </w:t>
            </w:r>
            <w:r>
              <w:t xml:space="preserve">— Loyola University Chicago</w:t>
            </w:r>
          </w:p>
        </w:tc>
      </w:tr>
      <w:tr>
        <w:tc>
          <w:tcPr/>
          <w:p>
            <w:pPr>
              <w:pStyle w:val="Compact"/>
            </w:pPr>
            <w:r>
              <w:t xml:space="preserve">2024–Present</w:t>
            </w:r>
          </w:p>
        </w:tc>
        <w:tc>
          <w:tcPr/>
          <w:p>
            <w:pPr>
              <w:pStyle w:val="Compact"/>
            </w:pPr>
            <w:r>
              <w:rPr>
                <w:b/>
                <w:bCs/>
              </w:rPr>
              <w:t xml:space="preserve">Eric Pautsch, PhD (Supervisor)</w:t>
            </w:r>
            <w:r>
              <w:t xml:space="preserve"> </w:t>
            </w:r>
            <w:r>
              <w:t xml:space="preserve">— Loyola University Chicago</w:t>
            </w:r>
          </w:p>
        </w:tc>
      </w:tr>
      <w:tr>
        <w:tc>
          <w:tcPr/>
          <w:p>
            <w:pPr>
              <w:pStyle w:val="Compact"/>
            </w:pPr>
            <w:r>
              <w:t xml:space="preserve">2023–Present</w:t>
            </w:r>
          </w:p>
        </w:tc>
        <w:tc>
          <w:tcPr/>
          <w:p>
            <w:pPr>
              <w:pStyle w:val="Compact"/>
            </w:pPr>
            <w:r>
              <w:rPr>
                <w:b/>
                <w:bCs/>
              </w:rPr>
              <w:t xml:space="preserve">Nicholas Synovic, PhD (Supervisor)</w:t>
            </w:r>
            <w:r>
              <w:t xml:space="preserve"> </w:t>
            </w:r>
            <w:r>
              <w:t xml:space="preserve">— Loyola University Chicago</w:t>
            </w:r>
          </w:p>
        </w:tc>
      </w:tr>
    </w:tbl>
    <w:bookmarkEnd w:id="225"/>
    <w:bookmarkStart w:id="226" w:name="other-universities-and-institutions"/>
    <w:p>
      <w:pPr>
        <w:pStyle w:val="Heading2"/>
      </w:pPr>
      <w:r>
        <w:t xml:space="preserve">Other Universities and Institutions</w:t>
      </w:r>
    </w:p>
    <w:tbl>
      <w:tblPr>
        <w:tblStyle w:val="Table"/>
        <w:tblW w:type="pct" w:w="5000"/>
        <w:tblLayout w:type="fixed"/>
        <w:tblLook w:firstRow="0" w:lastRow="0" w:firstColumn="0" w:lastColumn="0" w:noHBand="0" w:noVBand="0" w:val="0000"/>
      </w:tblPr>
      <w:tblGrid>
        <w:gridCol w:w="1584"/>
        <w:gridCol w:w="6336"/>
      </w:tblGrid>
      <w:tr>
        <w:tc>
          <w:tcPr/>
          <w:p>
            <w:pPr>
              <w:pStyle w:val="Compact"/>
            </w:pPr>
            <w:r>
              <w:t xml:space="preserve">2020–2023</w:t>
            </w:r>
          </w:p>
        </w:tc>
        <w:tc>
          <w:tcPr/>
          <w:p>
            <w:pPr>
              <w:pStyle w:val="Compact"/>
            </w:pPr>
            <w:r>
              <w:rPr>
                <w:b/>
                <w:bCs/>
              </w:rPr>
              <w:t xml:space="preserve">Dario Dematties, PhD (Co-Supervisor and Mentor)</w:t>
            </w:r>
            <w:r>
              <w:t xml:space="preserve"> </w:t>
            </w:r>
            <w:r>
              <w:t xml:space="preserve">— University of Buenos Aires</w:t>
            </w:r>
          </w:p>
        </w:tc>
      </w:tr>
      <w:tr>
        <w:tc>
          <w:tcPr/>
          <w:p>
            <w:pPr>
              <w:pStyle w:val="Compact"/>
            </w:pPr>
            <w:r>
              <w:t xml:space="preserve">2020–Present</w:t>
            </w:r>
          </w:p>
        </w:tc>
        <w:tc>
          <w:tcPr/>
          <w:p>
            <w:pPr>
              <w:pStyle w:val="Compact"/>
            </w:pPr>
            <w:r>
              <w:rPr>
                <w:b/>
                <w:bCs/>
              </w:rPr>
              <w:t xml:space="preserve">Nicholas Eliopoulous, PhD (Co-Supervisor)</w:t>
            </w:r>
            <w:r>
              <w:t xml:space="preserve"> </w:t>
            </w:r>
            <w:r>
              <w:t xml:space="preserve">— Purdue University</w:t>
            </w:r>
          </w:p>
        </w:tc>
      </w:tr>
      <w:tr>
        <w:tc>
          <w:tcPr/>
          <w:p>
            <w:pPr>
              <w:pStyle w:val="Compact"/>
            </w:pPr>
            <w:r>
              <w:t xml:space="preserve">2020–2024</w:t>
            </w:r>
          </w:p>
        </w:tc>
        <w:tc>
          <w:tcPr/>
          <w:p>
            <w:pPr>
              <w:pStyle w:val="Compact"/>
            </w:pPr>
            <w:r>
              <w:rPr>
                <w:b/>
                <w:bCs/>
              </w:rPr>
              <w:t xml:space="preserve">Caleb Tung, PhD (Co-Supervisor)</w:t>
            </w:r>
            <w:r>
              <w:t xml:space="preserve"> </w:t>
            </w:r>
            <w:r>
              <w:t xml:space="preserve">— Purdue University</w:t>
            </w:r>
          </w:p>
        </w:tc>
      </w:tr>
      <w:tr>
        <w:tc>
          <w:tcPr/>
          <w:p>
            <w:pPr>
              <w:pStyle w:val="Compact"/>
            </w:pPr>
            <w:r>
              <w:t xml:space="preserve">2019–2023</w:t>
            </w:r>
          </w:p>
        </w:tc>
        <w:tc>
          <w:tcPr/>
          <w:p>
            <w:pPr>
              <w:pStyle w:val="Compact"/>
            </w:pPr>
            <w:r>
              <w:rPr>
                <w:b/>
                <w:bCs/>
              </w:rPr>
              <w:t xml:space="preserve">Abhinav Goel, PhD (Co-Supervisor)</w:t>
            </w:r>
            <w:r>
              <w:t xml:space="preserve"> </w:t>
            </w:r>
            <w:r>
              <w:t xml:space="preserve">— Purdue University</w:t>
            </w:r>
          </w:p>
        </w:tc>
      </w:tr>
      <w:tr>
        <w:tc>
          <w:tcPr/>
          <w:p>
            <w:pPr>
              <w:pStyle w:val="Compact"/>
            </w:pPr>
            <w:r>
              <w:t xml:space="preserve">2019–Present</w:t>
            </w:r>
          </w:p>
        </w:tc>
        <w:tc>
          <w:tcPr/>
          <w:p>
            <w:pPr>
              <w:pStyle w:val="Compact"/>
            </w:pPr>
            <w:r>
              <w:rPr>
                <w:b/>
                <w:bCs/>
              </w:rPr>
              <w:t xml:space="preserve">Wenxin Jiang, PhD (Mentor)</w:t>
            </w:r>
            <w:r>
              <w:t xml:space="preserve"> </w:t>
            </w:r>
            <w:r>
              <w:t xml:space="preserve">— Purdue University</w:t>
            </w:r>
          </w:p>
        </w:tc>
      </w:tr>
      <w:tr>
        <w:tc>
          <w:tcPr/>
          <w:p>
            <w:pPr>
              <w:pStyle w:val="Compact"/>
            </w:pPr>
            <w:r>
              <w:t xml:space="preserve">2024–Present</w:t>
            </w:r>
          </w:p>
        </w:tc>
        <w:tc>
          <w:tcPr/>
          <w:p>
            <w:pPr>
              <w:pStyle w:val="Compact"/>
            </w:pPr>
            <w:r>
              <w:rPr>
                <w:b/>
                <w:bCs/>
              </w:rPr>
              <w:t xml:space="preserve">Purvish Jajal, PhD (Co-Supervisor)</w:t>
            </w:r>
            <w:r>
              <w:t xml:space="preserve"> </w:t>
            </w:r>
            <w:r>
              <w:t xml:space="preserve">— Purdue University</w:t>
            </w:r>
          </w:p>
        </w:tc>
      </w:tr>
    </w:tbl>
    <w:bookmarkEnd w:id="226"/>
    <w:bookmarkStart w:id="227" w:name="masters-students-with-thesis"/>
    <w:p>
      <w:pPr>
        <w:pStyle w:val="Heading2"/>
      </w:pPr>
      <w:r>
        <w:t xml:space="preserve">Masters Students with Thesis</w:t>
      </w:r>
    </w:p>
    <w:tbl>
      <w:tblPr>
        <w:tblStyle w:val="Table"/>
        <w:tblW w:type="pct" w:w="5000"/>
        <w:tblLayout w:type="fixed"/>
        <w:tblLook w:firstRow="0" w:lastRow="0" w:firstColumn="0" w:lastColumn="0" w:noHBand="0" w:noVBand="0" w:val="0000"/>
      </w:tblPr>
      <w:tblGrid>
        <w:gridCol w:w="1584"/>
        <w:gridCol w:w="6336"/>
      </w:tblGrid>
      <w:tr>
        <w:tc>
          <w:tcPr/>
          <w:p>
            <w:pPr>
              <w:pStyle w:val="Compact"/>
            </w:pPr>
            <w:r>
              <w:t xml:space="preserve">2008–2012</w:t>
            </w:r>
          </w:p>
        </w:tc>
        <w:tc>
          <w:tcPr/>
          <w:p>
            <w:pPr>
              <w:pStyle w:val="Compact"/>
            </w:pPr>
            <w:r>
              <w:rPr>
                <w:b/>
                <w:bCs/>
              </w:rPr>
              <w:t xml:space="preserve">Sarah Kaylor, MS (Supervisor)</w:t>
            </w:r>
            <w:r>
              <w:t xml:space="preserve"> </w:t>
            </w:r>
            <w:r>
              <w:t xml:space="preserve">— Loyola University Chicago</w:t>
            </w:r>
          </w:p>
        </w:tc>
      </w:tr>
      <w:tr>
        <w:tc>
          <w:tcPr/>
          <w:p>
            <w:pPr>
              <w:pStyle w:val="Compact"/>
            </w:pPr>
            <w:r>
              <w:t xml:space="preserve">TBD</w:t>
            </w:r>
          </w:p>
        </w:tc>
        <w:tc>
          <w:tcPr/>
          <w:p>
            <w:pPr>
              <w:pStyle w:val="Compact"/>
            </w:pPr>
            <w:r>
              <w:rPr>
                <w:b/>
                <w:bCs/>
              </w:rPr>
              <w:t xml:space="preserve">Shilpika, MS (Supervisor)</w:t>
            </w:r>
            <w:r>
              <w:t xml:space="preserve"> </w:t>
            </w:r>
            <w:r>
              <w:t xml:space="preserve">— Loyola University Chicago</w:t>
            </w:r>
          </w:p>
        </w:tc>
      </w:tr>
      <w:tr>
        <w:tc>
          <w:tcPr/>
          <w:p>
            <w:pPr>
              <w:pStyle w:val="Compact"/>
            </w:pPr>
            <w:r>
              <w:t xml:space="preserve">2021–2024</w:t>
            </w:r>
          </w:p>
        </w:tc>
        <w:tc>
          <w:tcPr/>
          <w:p>
            <w:pPr>
              <w:pStyle w:val="Compact"/>
            </w:pPr>
            <w:r>
              <w:rPr>
                <w:b/>
                <w:bCs/>
              </w:rPr>
              <w:t xml:space="preserve">Jack West, MS (Co-Supervisor)</w:t>
            </w:r>
            <w:r>
              <w:t xml:space="preserve"> </w:t>
            </w:r>
            <w:r>
              <w:t xml:space="preserve">— Loyola University Chicago</w:t>
            </w:r>
          </w:p>
        </w:tc>
      </w:tr>
    </w:tbl>
    <w:bookmarkEnd w:id="227"/>
    <w:bookmarkEnd w:id="228"/>
    <w:bookmarkStart w:id="234" w:name="service"/>
    <w:p>
      <w:pPr>
        <w:pStyle w:val="Heading1"/>
      </w:pPr>
      <w:r>
        <w:t xml:space="preserve">Service</w:t>
      </w:r>
    </w:p>
    <w:bookmarkStart w:id="229" w:name="university-service"/>
    <w:p>
      <w:pPr>
        <w:pStyle w:val="Heading2"/>
      </w:pPr>
      <w:r>
        <w:t xml:space="preserve">University Service</w:t>
      </w:r>
    </w:p>
    <w:p>
      <w:pPr>
        <w:pStyle w:val="Compact"/>
        <w:numPr>
          <w:ilvl w:val="0"/>
          <w:numId w:val="1002"/>
        </w:numPr>
      </w:pPr>
      <w:r>
        <w:rPr>
          <w:i/>
          <w:iCs/>
        </w:rPr>
        <w:t xml:space="preserve">Member</w:t>
      </w:r>
      <w:r>
        <w:t xml:space="preserve">, Faculty Council, Faculty Handbook Committee, 2020–2022</w:t>
      </w:r>
    </w:p>
    <w:p>
      <w:pPr>
        <w:pStyle w:val="Compact"/>
        <w:numPr>
          <w:ilvl w:val="0"/>
          <w:numId w:val="1002"/>
        </w:numPr>
      </w:pPr>
      <w:r>
        <w:rPr>
          <w:i/>
          <w:iCs/>
        </w:rPr>
        <w:t xml:space="preserve">Member</w:t>
      </w:r>
      <w:r>
        <w:t xml:space="preserve">, Neuroscience Search Committee, 2020</w:t>
      </w:r>
    </w:p>
    <w:p>
      <w:pPr>
        <w:pStyle w:val="Compact"/>
        <w:numPr>
          <w:ilvl w:val="0"/>
          <w:numId w:val="1002"/>
        </w:numPr>
      </w:pPr>
      <w:r>
        <w:rPr>
          <w:i/>
          <w:iCs/>
        </w:rPr>
        <w:t xml:space="preserve">Chair</w:t>
      </w:r>
      <w:r>
        <w:t xml:space="preserve">, Search Committee, Computer Science, 2013</w:t>
      </w:r>
    </w:p>
    <w:p>
      <w:pPr>
        <w:pStyle w:val="Compact"/>
        <w:numPr>
          <w:ilvl w:val="0"/>
          <w:numId w:val="1002"/>
        </w:numPr>
      </w:pPr>
      <w:r>
        <w:rPr>
          <w:i/>
          <w:iCs/>
        </w:rPr>
        <w:t xml:space="preserve">Member</w:t>
      </w:r>
      <w:r>
        <w:t xml:space="preserve">, Faculty Council, 2012–2014</w:t>
      </w:r>
    </w:p>
    <w:p>
      <w:pPr>
        <w:pStyle w:val="Compact"/>
        <w:numPr>
          <w:ilvl w:val="0"/>
          <w:numId w:val="1002"/>
        </w:numPr>
      </w:pPr>
      <w:r>
        <w:rPr>
          <w:i/>
          <w:iCs/>
        </w:rPr>
        <w:t xml:space="preserve">Member</w:t>
      </w:r>
      <w:r>
        <w:t xml:space="preserve">, Search Committee, Non-Tenure Track Position in Digital Humanities, 2010</w:t>
      </w:r>
    </w:p>
    <w:p>
      <w:pPr>
        <w:pStyle w:val="Compact"/>
        <w:numPr>
          <w:ilvl w:val="0"/>
          <w:numId w:val="1002"/>
        </w:numPr>
      </w:pPr>
      <w:r>
        <w:rPr>
          <w:i/>
          <w:iCs/>
        </w:rPr>
        <w:t xml:space="preserve">Member</w:t>
      </w:r>
      <w:r>
        <w:t xml:space="preserve">, Search Committee, School of Communication, 2009</w:t>
      </w:r>
    </w:p>
    <w:p>
      <w:pPr>
        <w:pStyle w:val="Compact"/>
        <w:numPr>
          <w:ilvl w:val="0"/>
          <w:numId w:val="1002"/>
        </w:numPr>
      </w:pPr>
      <w:r>
        <w:rPr>
          <w:i/>
          <w:iCs/>
        </w:rPr>
        <w:t xml:space="preserve">Chair</w:t>
      </w:r>
      <w:r>
        <w:t xml:space="preserve">, Graduate Council, 2006</w:t>
      </w:r>
    </w:p>
    <w:bookmarkEnd w:id="229"/>
    <w:bookmarkStart w:id="230" w:name="departmental-service"/>
    <w:p>
      <w:pPr>
        <w:pStyle w:val="Heading2"/>
      </w:pPr>
      <w:r>
        <w:t xml:space="preserve">Departmental Service</w:t>
      </w:r>
    </w:p>
    <w:p>
      <w:pPr>
        <w:pStyle w:val="Compact"/>
        <w:numPr>
          <w:ilvl w:val="0"/>
          <w:numId w:val="1003"/>
        </w:numPr>
      </w:pPr>
      <w:r>
        <w:rPr>
          <w:i/>
          <w:iCs/>
        </w:rPr>
        <w:t xml:space="preserve">Director</w:t>
      </w:r>
      <w:r>
        <w:t xml:space="preserve">, Computer Science Labs and Infrastructure, 2003–Present</w:t>
      </w:r>
    </w:p>
    <w:p>
      <w:pPr>
        <w:pStyle w:val="Compact"/>
        <w:numPr>
          <w:ilvl w:val="0"/>
          <w:numId w:val="1003"/>
        </w:numPr>
      </w:pPr>
      <w:r>
        <w:rPr>
          <w:i/>
          <w:iCs/>
        </w:rPr>
        <w:t xml:space="preserve">Faculty Advisor</w:t>
      </w:r>
      <w:r>
        <w:t xml:space="preserve">, Free/Open Source Software at Loyola Student Organization, 2008–2010</w:t>
      </w:r>
    </w:p>
    <w:p>
      <w:pPr>
        <w:pStyle w:val="Compact"/>
        <w:numPr>
          <w:ilvl w:val="0"/>
          <w:numId w:val="1003"/>
        </w:numPr>
      </w:pPr>
      <w:r>
        <w:rPr>
          <w:i/>
          <w:iCs/>
        </w:rPr>
        <w:t xml:space="preserve">Faculty Advisor</w:t>
      </w:r>
      <w:r>
        <w:t xml:space="preserve">, Loyola Technology and Entrepreneurship Student Organization (LuTech), 2015–2017</w:t>
      </w:r>
    </w:p>
    <w:p>
      <w:pPr>
        <w:pStyle w:val="Compact"/>
        <w:numPr>
          <w:ilvl w:val="0"/>
          <w:numId w:val="1003"/>
        </w:numPr>
      </w:pPr>
      <w:r>
        <w:rPr>
          <w:i/>
          <w:iCs/>
        </w:rPr>
        <w:t xml:space="preserve">Chair</w:t>
      </w:r>
      <w:r>
        <w:t xml:space="preserve">, Undergraduate Curriculum Committee</w:t>
      </w:r>
    </w:p>
    <w:p>
      <w:pPr>
        <w:pStyle w:val="Compact"/>
        <w:numPr>
          <w:ilvl w:val="0"/>
          <w:numId w:val="1003"/>
        </w:numPr>
      </w:pPr>
      <w:r>
        <w:rPr>
          <w:i/>
          <w:iCs/>
        </w:rPr>
        <w:t xml:space="preserve">Co-Chair</w:t>
      </w:r>
      <w:r>
        <w:t xml:space="preserve">, Faculty Evaluation and Appraisal Committee, AY 2012–2018</w:t>
      </w:r>
    </w:p>
    <w:p>
      <w:pPr>
        <w:pStyle w:val="Compact"/>
        <w:numPr>
          <w:ilvl w:val="0"/>
          <w:numId w:val="1003"/>
        </w:numPr>
      </w:pPr>
      <w:r>
        <w:rPr>
          <w:i/>
          <w:iCs/>
        </w:rPr>
        <w:t xml:space="preserve">Undergraduate Program Director, Temporary Assignment</w:t>
      </w:r>
      <w:r>
        <w:t xml:space="preserve">, Department of Computer Science, 2004</w:t>
      </w:r>
    </w:p>
    <w:p>
      <w:pPr>
        <w:pStyle w:val="Compact"/>
        <w:numPr>
          <w:ilvl w:val="0"/>
          <w:numId w:val="1003"/>
        </w:numPr>
      </w:pPr>
      <w:r>
        <w:rPr>
          <w:i/>
          <w:iCs/>
        </w:rPr>
        <w:t xml:space="preserve">Graduate Program Director</w:t>
      </w:r>
      <w:r>
        <w:t xml:space="preserve">, Department of Computer Science, 2004–2006</w:t>
      </w:r>
    </w:p>
    <w:bookmarkEnd w:id="230"/>
    <w:bookmarkStart w:id="231" w:name="panel-service"/>
    <w:p>
      <w:pPr>
        <w:pStyle w:val="Heading2"/>
      </w:pPr>
      <w:r>
        <w:t xml:space="preserve">Panel Service</w:t>
      </w:r>
    </w:p>
    <w:p>
      <w:pPr>
        <w:pStyle w:val="Compact"/>
        <w:numPr>
          <w:ilvl w:val="0"/>
          <w:numId w:val="1004"/>
        </w:numPr>
      </w:pPr>
      <w:r>
        <w:rPr>
          <w:i/>
          <w:iCs/>
        </w:rPr>
        <w:t xml:space="preserve">Panelist</w:t>
      </w:r>
      <w:r>
        <w:t xml:space="preserve">, National Science Foundation, CISE, Cyberinfrastructure, and Cyber-Physical Systems</w:t>
      </w:r>
    </w:p>
    <w:p>
      <w:pPr>
        <w:pStyle w:val="Compact"/>
        <w:numPr>
          <w:ilvl w:val="0"/>
          <w:numId w:val="1004"/>
        </w:numPr>
      </w:pPr>
      <w:r>
        <w:rPr>
          <w:i/>
          <w:iCs/>
        </w:rPr>
        <w:t xml:space="preserve">Panelist</w:t>
      </w:r>
      <w:r>
        <w:t xml:space="preserve">, National Endowment for the Humanities, Office of Digital Humanities</w:t>
      </w:r>
    </w:p>
    <w:p>
      <w:pPr>
        <w:pStyle w:val="Compact"/>
        <w:numPr>
          <w:ilvl w:val="0"/>
          <w:numId w:val="1004"/>
        </w:numPr>
      </w:pPr>
      <w:r>
        <w:rPr>
          <w:i/>
          <w:iCs/>
        </w:rPr>
        <w:t xml:space="preserve">Panelist</w:t>
      </w:r>
      <w:r>
        <w:t xml:space="preserve">, National Institutes for Health, Multiscale and Cross-Agency R01/U01 Programs</w:t>
      </w:r>
    </w:p>
    <w:bookmarkEnd w:id="231"/>
    <w:bookmarkStart w:id="232" w:name="conference-committees"/>
    <w:p>
      <w:pPr>
        <w:pStyle w:val="Heading2"/>
      </w:pPr>
      <w:r>
        <w:t xml:space="preserve">Conference Committees</w:t>
      </w:r>
    </w:p>
    <w:p>
      <w:pPr>
        <w:pStyle w:val="Compact"/>
        <w:numPr>
          <w:ilvl w:val="0"/>
          <w:numId w:val="1005"/>
        </w:numPr>
      </w:pPr>
      <w:r>
        <w:rPr>
          <w:i/>
          <w:iCs/>
        </w:rPr>
        <w:t xml:space="preserve">Vice Chair</w:t>
      </w:r>
      <w:r>
        <w:t xml:space="preserve">, EduHPC 2023</w:t>
      </w:r>
    </w:p>
    <w:p>
      <w:pPr>
        <w:pStyle w:val="Compact"/>
        <w:numPr>
          <w:ilvl w:val="0"/>
          <w:numId w:val="1005"/>
        </w:numPr>
      </w:pPr>
      <w:r>
        <w:rPr>
          <w:i/>
          <w:iCs/>
        </w:rPr>
        <w:t xml:space="preserve">Program Committee</w:t>
      </w:r>
      <w:r>
        <w:t xml:space="preserve">, Robotics in Education 2021</w:t>
      </w:r>
    </w:p>
    <w:p>
      <w:pPr>
        <w:pStyle w:val="Compact"/>
        <w:numPr>
          <w:ilvl w:val="0"/>
          <w:numId w:val="1005"/>
        </w:numPr>
      </w:pPr>
      <w:r>
        <w:rPr>
          <w:i/>
          <w:iCs/>
        </w:rPr>
        <w:t xml:space="preserve">Program Committee</w:t>
      </w:r>
      <w:r>
        <w:t xml:space="preserve">, Robotics in Education 2020</w:t>
      </w:r>
    </w:p>
    <w:p>
      <w:pPr>
        <w:pStyle w:val="Compact"/>
        <w:numPr>
          <w:ilvl w:val="0"/>
          <w:numId w:val="1005"/>
        </w:numPr>
      </w:pPr>
      <w:r>
        <w:rPr>
          <w:i/>
          <w:iCs/>
        </w:rPr>
        <w:t xml:space="preserve">Program Committee</w:t>
      </w:r>
      <w:r>
        <w:t xml:space="preserve">, Robotics in Education 2019</w:t>
      </w:r>
    </w:p>
    <w:p>
      <w:pPr>
        <w:pStyle w:val="Compact"/>
        <w:numPr>
          <w:ilvl w:val="0"/>
          <w:numId w:val="1005"/>
        </w:numPr>
      </w:pPr>
      <w:r>
        <w:rPr>
          <w:i/>
          <w:iCs/>
        </w:rPr>
        <w:t xml:space="preserve">Program Committee</w:t>
      </w:r>
      <w:r>
        <w:t xml:space="preserve">, Chicago Colloquium on Digital Humanities and Computer Science 2018</w:t>
      </w:r>
    </w:p>
    <w:p>
      <w:pPr>
        <w:pStyle w:val="Compact"/>
        <w:numPr>
          <w:ilvl w:val="0"/>
          <w:numId w:val="1005"/>
        </w:numPr>
      </w:pPr>
      <w:r>
        <w:rPr>
          <w:i/>
          <w:iCs/>
        </w:rPr>
        <w:t xml:space="preserve">Program Committee</w:t>
      </w:r>
      <w:r>
        <w:t xml:space="preserve">, SE4Science Workshop 2018</w:t>
      </w:r>
    </w:p>
    <w:p>
      <w:pPr>
        <w:pStyle w:val="Compact"/>
        <w:numPr>
          <w:ilvl w:val="0"/>
          <w:numId w:val="1005"/>
        </w:numPr>
      </w:pPr>
      <w:r>
        <w:rPr>
          <w:i/>
          <w:iCs/>
        </w:rPr>
        <w:t xml:space="preserve">Program Committee</w:t>
      </w:r>
      <w:r>
        <w:t xml:space="preserve">, SE4Science Workshop 2017</w:t>
      </w:r>
    </w:p>
    <w:p>
      <w:pPr>
        <w:pStyle w:val="Compact"/>
        <w:numPr>
          <w:ilvl w:val="0"/>
          <w:numId w:val="1005"/>
        </w:numPr>
      </w:pPr>
      <w:r>
        <w:rPr>
          <w:i/>
          <w:iCs/>
        </w:rPr>
        <w:t xml:space="preserve">Program Committee</w:t>
      </w:r>
      <w:r>
        <w:t xml:space="preserve">, SE4Science Workshop 2016</w:t>
      </w:r>
    </w:p>
    <w:p>
      <w:pPr>
        <w:pStyle w:val="Compact"/>
        <w:numPr>
          <w:ilvl w:val="0"/>
          <w:numId w:val="1005"/>
        </w:numPr>
      </w:pPr>
      <w:r>
        <w:rPr>
          <w:i/>
          <w:iCs/>
        </w:rPr>
        <w:t xml:space="preserve">Program Committee</w:t>
      </w:r>
      <w:r>
        <w:t xml:space="preserve">, SIGCSE, CS Education Research Track, 2018</w:t>
      </w:r>
    </w:p>
    <w:p>
      <w:pPr>
        <w:pStyle w:val="Compact"/>
        <w:numPr>
          <w:ilvl w:val="0"/>
          <w:numId w:val="1005"/>
        </w:numPr>
      </w:pPr>
      <w:r>
        <w:rPr>
          <w:i/>
          <w:iCs/>
        </w:rPr>
        <w:t xml:space="preserve">Program Committee</w:t>
      </w:r>
      <w:r>
        <w:t xml:space="preserve">, The 4th International Conference on Big Data, Cloud Computing, and Data Science Engineering (BCD 2019)</w:t>
      </w:r>
    </w:p>
    <w:p>
      <w:pPr>
        <w:pStyle w:val="Compact"/>
        <w:numPr>
          <w:ilvl w:val="0"/>
          <w:numId w:val="1005"/>
        </w:numPr>
      </w:pPr>
      <w:r>
        <w:rPr>
          <w:i/>
          <w:iCs/>
        </w:rPr>
        <w:t xml:space="preserve">Co-General Chair</w:t>
      </w:r>
      <w:r>
        <w:t xml:space="preserve">, RESPECT 2019</w:t>
      </w:r>
    </w:p>
    <w:p>
      <w:pPr>
        <w:pStyle w:val="Compact"/>
        <w:numPr>
          <w:ilvl w:val="0"/>
          <w:numId w:val="1005"/>
        </w:numPr>
      </w:pPr>
      <w:r>
        <w:rPr>
          <w:i/>
          <w:iCs/>
        </w:rPr>
        <w:t xml:space="preserve">Co-General Chair</w:t>
      </w:r>
      <w:r>
        <w:t xml:space="preserve">, RESPECT 2018</w:t>
      </w:r>
    </w:p>
    <w:p>
      <w:pPr>
        <w:pStyle w:val="Compact"/>
        <w:numPr>
          <w:ilvl w:val="0"/>
          <w:numId w:val="1005"/>
        </w:numPr>
      </w:pPr>
      <w:r>
        <w:rPr>
          <w:i/>
          <w:iCs/>
        </w:rPr>
        <w:t xml:space="preserve">Program Committee</w:t>
      </w:r>
      <w:r>
        <w:t xml:space="preserve">, PEARC 2017 Workforce, Diversity, and Evaluation and Software and Data Tracks, 2017</w:t>
      </w:r>
    </w:p>
    <w:p>
      <w:pPr>
        <w:pStyle w:val="Compact"/>
        <w:numPr>
          <w:ilvl w:val="0"/>
          <w:numId w:val="1005"/>
        </w:numPr>
      </w:pPr>
      <w:r>
        <w:rPr>
          <w:i/>
          <w:iCs/>
        </w:rPr>
        <w:t xml:space="preserve">Tutorials Chair</w:t>
      </w:r>
      <w:r>
        <w:t xml:space="preserve">, RESPECT 2016</w:t>
      </w:r>
    </w:p>
    <w:p>
      <w:pPr>
        <w:pStyle w:val="Compact"/>
        <w:numPr>
          <w:ilvl w:val="0"/>
          <w:numId w:val="1005"/>
        </w:numPr>
      </w:pPr>
      <w:r>
        <w:rPr>
          <w:i/>
          <w:iCs/>
        </w:rPr>
        <w:t xml:space="preserve">Co-Program Chair</w:t>
      </w:r>
      <w:r>
        <w:t xml:space="preserve">, RESPECT 2015</w:t>
      </w:r>
    </w:p>
    <w:p>
      <w:pPr>
        <w:pStyle w:val="Compact"/>
        <w:numPr>
          <w:ilvl w:val="0"/>
          <w:numId w:val="1005"/>
        </w:numPr>
      </w:pPr>
      <w:r>
        <w:rPr>
          <w:i/>
          <w:iCs/>
        </w:rPr>
        <w:t xml:space="preserve">Program Committee</w:t>
      </w:r>
      <w:r>
        <w:t xml:space="preserve">, SBAC-PAD 2013 Applications and Algorithms Track, 2013</w:t>
      </w:r>
    </w:p>
    <w:p>
      <w:pPr>
        <w:pStyle w:val="Compact"/>
        <w:numPr>
          <w:ilvl w:val="0"/>
          <w:numId w:val="1005"/>
        </w:numPr>
      </w:pPr>
      <w:r>
        <w:rPr>
          <w:i/>
          <w:iCs/>
        </w:rPr>
        <w:t xml:space="preserve">Program Committee Member</w:t>
      </w:r>
      <w:r>
        <w:t xml:space="preserve">, The 25th International Symposium on Computer Architecture and High Performance Computing</w:t>
      </w:r>
    </w:p>
    <w:p>
      <w:pPr>
        <w:pStyle w:val="Compact"/>
        <w:numPr>
          <w:ilvl w:val="0"/>
          <w:numId w:val="1005"/>
        </w:numPr>
      </w:pPr>
      <w:r>
        <w:rPr>
          <w:i/>
          <w:iCs/>
        </w:rPr>
        <w:t xml:space="preserve">Program Committee</w:t>
      </w:r>
      <w:r>
        <w:t xml:space="preserve">, Chicago Colloquium on Digital Humanities in Computer Science 2012</w:t>
      </w:r>
    </w:p>
    <w:p>
      <w:pPr>
        <w:pStyle w:val="Compact"/>
        <w:numPr>
          <w:ilvl w:val="0"/>
          <w:numId w:val="1005"/>
        </w:numPr>
      </w:pPr>
      <w:r>
        <w:rPr>
          <w:i/>
          <w:iCs/>
        </w:rPr>
        <w:t xml:space="preserve">Program Chair</w:t>
      </w:r>
      <w:r>
        <w:t xml:space="preserve">, Chicago Colloquium on Digital Humanities in Computer Science 2011</w:t>
      </w:r>
    </w:p>
    <w:p>
      <w:pPr>
        <w:pStyle w:val="Compact"/>
        <w:numPr>
          <w:ilvl w:val="0"/>
          <w:numId w:val="1005"/>
        </w:numPr>
      </w:pPr>
      <w:r>
        <w:rPr>
          <w:i/>
          <w:iCs/>
        </w:rPr>
        <w:t xml:space="preserve">Program Committee</w:t>
      </w:r>
      <w:r>
        <w:t xml:space="preserve">, International Conference on Cloud and Green Computing (CGC2011)</w:t>
      </w:r>
    </w:p>
    <w:p>
      <w:pPr>
        <w:pStyle w:val="Compact"/>
        <w:numPr>
          <w:ilvl w:val="0"/>
          <w:numId w:val="1005"/>
        </w:numPr>
      </w:pPr>
      <w:r>
        <w:rPr>
          <w:i/>
          <w:iCs/>
        </w:rPr>
        <w:t xml:space="preserve">Program Committee Member</w:t>
      </w:r>
      <w:r>
        <w:t xml:space="preserve">, ICSoft 2009 and 2010</w:t>
      </w:r>
    </w:p>
    <w:p>
      <w:pPr>
        <w:pStyle w:val="Compact"/>
        <w:numPr>
          <w:ilvl w:val="0"/>
          <w:numId w:val="1005"/>
        </w:numPr>
      </w:pPr>
      <w:r>
        <w:rPr>
          <w:i/>
          <w:iCs/>
        </w:rPr>
        <w:t xml:space="preserve">Program Committee Member</w:t>
      </w:r>
      <w:r>
        <w:t xml:space="preserve">, IEEE Cloud Computing 2010</w:t>
      </w:r>
    </w:p>
    <w:p>
      <w:pPr>
        <w:pStyle w:val="Compact"/>
        <w:numPr>
          <w:ilvl w:val="0"/>
          <w:numId w:val="1005"/>
        </w:numPr>
      </w:pPr>
      <w:r>
        <w:rPr>
          <w:i/>
          <w:iCs/>
        </w:rPr>
        <w:t xml:space="preserve">Organizing Committee Member</w:t>
      </w:r>
      <w:r>
        <w:t xml:space="preserve">, ACM Symposium on Structured Document Engineering 2005</w:t>
      </w:r>
    </w:p>
    <w:p>
      <w:pPr>
        <w:pStyle w:val="Compact"/>
        <w:numPr>
          <w:ilvl w:val="0"/>
          <w:numId w:val="1005"/>
        </w:numPr>
      </w:pPr>
      <w:r>
        <w:rPr>
          <w:i/>
          <w:iCs/>
        </w:rPr>
        <w:t xml:space="preserve">Program Committee Member</w:t>
      </w:r>
      <w:r>
        <w:t xml:space="preserve">, IPDPS Workshop on Java for High-Performance Computing, 1999–2005</w:t>
      </w:r>
    </w:p>
    <w:p>
      <w:pPr>
        <w:pStyle w:val="Compact"/>
        <w:numPr>
          <w:ilvl w:val="0"/>
          <w:numId w:val="1005"/>
        </w:numPr>
      </w:pPr>
      <w:r>
        <w:rPr>
          <w:i/>
          <w:iCs/>
        </w:rPr>
        <w:t xml:space="preserve">Program Committee Member</w:t>
      </w:r>
      <w:r>
        <w:t xml:space="preserve">, ACM Symposium on Structured Document Engineering, 2002–2004</w:t>
      </w:r>
    </w:p>
    <w:p>
      <w:pPr>
        <w:pStyle w:val="Compact"/>
        <w:numPr>
          <w:ilvl w:val="0"/>
          <w:numId w:val="1005"/>
        </w:numPr>
      </w:pPr>
      <w:r>
        <w:rPr>
          <w:i/>
          <w:iCs/>
        </w:rPr>
        <w:t xml:space="preserve">Program Committee Member</w:t>
      </w:r>
      <w:r>
        <w:t xml:space="preserve">, High-Performance Computing and Networking (HPCN), 2001</w:t>
      </w:r>
    </w:p>
    <w:p>
      <w:pPr>
        <w:pStyle w:val="Compact"/>
        <w:numPr>
          <w:ilvl w:val="0"/>
          <w:numId w:val="1005"/>
        </w:numPr>
      </w:pPr>
      <w:r>
        <w:rPr>
          <w:i/>
          <w:iCs/>
        </w:rPr>
        <w:t xml:space="preserve">Co-Chair</w:t>
      </w:r>
      <w:r>
        <w:t xml:space="preserve">, High-Performance Computing and Networking (HPCN) Workshop on Java, 2001</w:t>
      </w:r>
    </w:p>
    <w:p>
      <w:pPr>
        <w:pStyle w:val="Compact"/>
        <w:numPr>
          <w:ilvl w:val="0"/>
          <w:numId w:val="1005"/>
        </w:numPr>
      </w:pPr>
      <w:r>
        <w:rPr>
          <w:i/>
          <w:iCs/>
        </w:rPr>
        <w:t xml:space="preserve">Tutorials Program Committee</w:t>
      </w:r>
      <w:r>
        <w:t xml:space="preserve">, SC 2000, 2000</w:t>
      </w:r>
    </w:p>
    <w:p>
      <w:pPr>
        <w:pStyle w:val="Compact"/>
        <w:numPr>
          <w:ilvl w:val="0"/>
          <w:numId w:val="1005"/>
        </w:numPr>
      </w:pPr>
      <w:r>
        <w:rPr>
          <w:i/>
          <w:iCs/>
        </w:rPr>
        <w:t xml:space="preserve">Program Committee and Registration Chair</w:t>
      </w:r>
      <w:r>
        <w:t xml:space="preserve">, ACM Java Grande, 1998</w:t>
      </w:r>
    </w:p>
    <w:bookmarkEnd w:id="232"/>
    <w:bookmarkStart w:id="233" w:name="X2aeba3513962063361c9da0778f03a571210b9e"/>
    <w:p>
      <w:pPr>
        <w:pStyle w:val="Heading2"/>
      </w:pPr>
      <w:r>
        <w:t xml:space="preserve">Editorial Boards/Professional Society Service</w:t>
      </w:r>
    </w:p>
    <w:p>
      <w:pPr>
        <w:pStyle w:val="Compact"/>
        <w:numPr>
          <w:ilvl w:val="0"/>
          <w:numId w:val="1006"/>
        </w:numPr>
      </w:pPr>
      <w:r>
        <w:rPr>
          <w:i/>
          <w:iCs/>
        </w:rPr>
        <w:t xml:space="preserve">Track Editor in Chief</w:t>
      </w:r>
      <w:r>
        <w:t xml:space="preserve">, Data Science, Artificial Intelligence, and Machine Learning, Journal of Open Source Software, 2022–2024</w:t>
      </w:r>
    </w:p>
    <w:p>
      <w:pPr>
        <w:pStyle w:val="Compact"/>
        <w:numPr>
          <w:ilvl w:val="0"/>
          <w:numId w:val="1006"/>
        </w:numPr>
      </w:pPr>
      <w:r>
        <w:rPr>
          <w:i/>
          <w:iCs/>
        </w:rPr>
        <w:t xml:space="preserve">Associate Editor</w:t>
      </w:r>
      <w:r>
        <w:t xml:space="preserve">, Journal of Open Source Software, 2019–2026</w:t>
      </w:r>
    </w:p>
    <w:p>
      <w:pPr>
        <w:pStyle w:val="Compact"/>
        <w:numPr>
          <w:ilvl w:val="0"/>
          <w:numId w:val="1006"/>
        </w:numPr>
      </w:pPr>
      <w:r>
        <w:rPr>
          <w:i/>
          <w:iCs/>
        </w:rPr>
        <w:t xml:space="preserve">Advisory Board</w:t>
      </w:r>
      <w:r>
        <w:t xml:space="preserve">, IEEE Computer, 2020–Present</w:t>
      </w:r>
    </w:p>
    <w:p>
      <w:pPr>
        <w:pStyle w:val="Compact"/>
        <w:numPr>
          <w:ilvl w:val="0"/>
          <w:numId w:val="1006"/>
        </w:numPr>
      </w:pPr>
      <w:r>
        <w:rPr>
          <w:i/>
          <w:iCs/>
        </w:rPr>
        <w:t xml:space="preserve">Magazine Operations Chair</w:t>
      </w:r>
      <w:r>
        <w:t xml:space="preserve">, IEEE Computer Society, 2017–2018</w:t>
      </w:r>
    </w:p>
    <w:p>
      <w:pPr>
        <w:pStyle w:val="Compact"/>
        <w:numPr>
          <w:ilvl w:val="0"/>
          <w:numId w:val="1006"/>
        </w:numPr>
      </w:pPr>
      <w:r>
        <w:rPr>
          <w:i/>
          <w:iCs/>
        </w:rPr>
        <w:t xml:space="preserve">Department and Track Editor</w:t>
      </w:r>
      <w:r>
        <w:t xml:space="preserve">, Reproducible Research, CISE Magazine, 2017–Present</w:t>
      </w:r>
    </w:p>
    <w:p>
      <w:pPr>
        <w:pStyle w:val="Compact"/>
        <w:numPr>
          <w:ilvl w:val="0"/>
          <w:numId w:val="1006"/>
        </w:numPr>
      </w:pPr>
      <w:r>
        <w:rPr>
          <w:i/>
          <w:iCs/>
        </w:rPr>
        <w:t xml:space="preserve">Department and Track Editor</w:t>
      </w:r>
      <w:r>
        <w:t xml:space="preserve">, Data*, CISE Magazine, 2017–2020</w:t>
      </w:r>
    </w:p>
    <w:p>
      <w:pPr>
        <w:pStyle w:val="Compact"/>
        <w:numPr>
          <w:ilvl w:val="0"/>
          <w:numId w:val="1006"/>
        </w:numPr>
      </w:pPr>
      <w:r>
        <w:rPr>
          <w:i/>
          <w:iCs/>
        </w:rPr>
        <w:t xml:space="preserve">Associate Editor in Chief</w:t>
      </w:r>
      <w:r>
        <w:t xml:space="preserve">, Computer Magazine, 2016–2020</w:t>
      </w:r>
    </w:p>
    <w:p>
      <w:pPr>
        <w:pStyle w:val="Compact"/>
        <w:numPr>
          <w:ilvl w:val="0"/>
          <w:numId w:val="1006"/>
        </w:numPr>
      </w:pPr>
      <w:r>
        <w:rPr>
          <w:i/>
          <w:iCs/>
        </w:rPr>
        <w:t xml:space="preserve">Editor in Chief</w:t>
      </w:r>
      <w:r>
        <w:t xml:space="preserve">, Computing in Science and Engineering, 2013–2016</w:t>
      </w:r>
    </w:p>
    <w:p>
      <w:pPr>
        <w:pStyle w:val="Compact"/>
        <w:numPr>
          <w:ilvl w:val="0"/>
          <w:numId w:val="1006"/>
        </w:numPr>
      </w:pPr>
      <w:r>
        <w:rPr>
          <w:i/>
          <w:iCs/>
        </w:rPr>
        <w:t xml:space="preserve">Associate Editor</w:t>
      </w:r>
      <w:r>
        <w:t xml:space="preserve">, IEEE Computing Now, 2008–2014</w:t>
      </w:r>
    </w:p>
    <w:p>
      <w:pPr>
        <w:pStyle w:val="Compact"/>
        <w:numPr>
          <w:ilvl w:val="0"/>
          <w:numId w:val="1006"/>
        </w:numPr>
      </w:pPr>
      <w:r>
        <w:rPr>
          <w:i/>
          <w:iCs/>
        </w:rPr>
        <w:t xml:space="preserve">Associate Editor</w:t>
      </w:r>
      <w:r>
        <w:t xml:space="preserve">, CISE Magazine, 2008–2012</w:t>
      </w:r>
    </w:p>
    <w:p>
      <w:pPr>
        <w:pStyle w:val="Compact"/>
        <w:numPr>
          <w:ilvl w:val="0"/>
          <w:numId w:val="1006"/>
        </w:numPr>
      </w:pPr>
      <w:r>
        <w:rPr>
          <w:i/>
          <w:iCs/>
        </w:rPr>
        <w:t xml:space="preserve">Department Editor</w:t>
      </w:r>
      <w:r>
        <w:t xml:space="preserve">, Scientific Programming, CISE Magazine, 2004–2013</w:t>
      </w:r>
    </w:p>
    <w:p>
      <w:pPr>
        <w:pStyle w:val="Compact"/>
        <w:numPr>
          <w:ilvl w:val="0"/>
          <w:numId w:val="1006"/>
        </w:numPr>
      </w:pPr>
      <w:r>
        <w:rPr>
          <w:i/>
          <w:iCs/>
        </w:rPr>
        <w:t xml:space="preserve">Secretary General</w:t>
      </w:r>
      <w:r>
        <w:t xml:space="preserve">, Java Grande Forum, 1997–2000</w:t>
      </w:r>
    </w:p>
    <w:bookmarkEnd w:id="233"/>
    <w:bookmarkEnd w:id="234"/>
    <w:bookmarkStart w:id="253" w:name="media-appearances"/>
    <w:p>
      <w:pPr>
        <w:pStyle w:val="Heading1"/>
      </w:pPr>
      <w:r>
        <w:t xml:space="preserve">Media Appearances</w:t>
      </w:r>
    </w:p>
    <w:bookmarkStart w:id="237" w:name="television"/>
    <w:p>
      <w:pPr>
        <w:pStyle w:val="Heading2"/>
      </w:pPr>
      <w:r>
        <w:t xml:space="preserve">Television</w:t>
      </w:r>
    </w:p>
    <w:p>
      <w:pPr>
        <w:pStyle w:val="Compact"/>
        <w:numPr>
          <w:ilvl w:val="0"/>
          <w:numId w:val="1007"/>
        </w:numPr>
      </w:pPr>
      <w:r>
        <w:t xml:space="preserve">ABC-7 Chicago,</w:t>
      </w:r>
      <w:r>
        <w:t xml:space="preserve"> </w:t>
      </w:r>
      <w:hyperlink r:id="rId235">
        <w:r>
          <w:rPr>
            <w:rStyle w:val="Hyperlink"/>
          </w:rPr>
          <w:t xml:space="preserve">Robots Inspiring STEM Education in Schools</w:t>
        </w:r>
      </w:hyperlink>
      <w:r>
        <w:t xml:space="preserve">, 15 October 2016</w:t>
      </w:r>
    </w:p>
    <w:p>
      <w:pPr>
        <w:pStyle w:val="Compact"/>
        <w:numPr>
          <w:ilvl w:val="0"/>
          <w:numId w:val="1007"/>
        </w:numPr>
      </w:pPr>
      <w:r>
        <w:t xml:space="preserve">WTTW Chicago Tonight,</w:t>
      </w:r>
      <w:r>
        <w:t xml:space="preserve"> </w:t>
      </w:r>
      <w:hyperlink r:id="rId236">
        <w:r>
          <w:rPr>
            <w:rStyle w:val="Hyperlink"/>
          </w:rPr>
          <w:t xml:space="preserve">Reports: Facebook Users' Personal Data Exploited to Help Trump's Campaign</w:t>
        </w:r>
      </w:hyperlink>
      <w:r>
        <w:t xml:space="preserve">, 20 March 2018</w:t>
      </w:r>
    </w:p>
    <w:bookmarkEnd w:id="237"/>
    <w:bookmarkStart w:id="252" w:name="newspapers-and-magazines"/>
    <w:p>
      <w:pPr>
        <w:pStyle w:val="Heading2"/>
      </w:pPr>
      <w:r>
        <w:t xml:space="preserve">Newspapers and Magazines</w:t>
      </w:r>
    </w:p>
    <w:p>
      <w:pPr>
        <w:pStyle w:val="Compact"/>
        <w:numPr>
          <w:ilvl w:val="0"/>
          <w:numId w:val="1008"/>
        </w:numPr>
      </w:pPr>
      <w:r>
        <w:t xml:space="preserve">VentureBeat,</w:t>
      </w:r>
      <w:r>
        <w:t xml:space="preserve"> </w:t>
      </w:r>
      <w:hyperlink r:id="rId238">
        <w:r>
          <w:rPr>
            <w:rStyle w:val="Hyperlink"/>
          </w:rPr>
          <w:t xml:space="preserve">How AI is Bringing Hollywood to Life</w:t>
        </w:r>
      </w:hyperlink>
      <w:r>
        <w:t xml:space="preserve">, 9 December 2016</w:t>
      </w:r>
    </w:p>
    <w:p>
      <w:pPr>
        <w:pStyle w:val="Compact"/>
        <w:numPr>
          <w:ilvl w:val="0"/>
          <w:numId w:val="1008"/>
        </w:numPr>
      </w:pPr>
      <w:r>
        <w:t xml:space="preserve">EdTech Digest,</w:t>
      </w:r>
      <w:r>
        <w:t xml:space="preserve"> </w:t>
      </w:r>
      <w:hyperlink r:id="rId239">
        <w:r>
          <w:rPr>
            <w:rStyle w:val="Hyperlink"/>
          </w:rPr>
          <w:t xml:space="preserve">Beyond Pythagoras</w:t>
        </w:r>
      </w:hyperlink>
      <w:r>
        <w:t xml:space="preserve">, 16 December 2016</w:t>
      </w:r>
    </w:p>
    <w:p>
      <w:pPr>
        <w:pStyle w:val="Compact"/>
        <w:numPr>
          <w:ilvl w:val="0"/>
          <w:numId w:val="1008"/>
        </w:numPr>
      </w:pPr>
      <w:r>
        <w:t xml:space="preserve">Robotics Tomorrow,</w:t>
      </w:r>
      <w:r>
        <w:t xml:space="preserve"> </w:t>
      </w:r>
      <w:hyperlink r:id="rId240">
        <w:r>
          <w:rPr>
            <w:rStyle w:val="Hyperlink"/>
          </w:rPr>
          <w:t xml:space="preserve">Robotics 101 at Loyola University Chicago</w:t>
        </w:r>
      </w:hyperlink>
      <w:r>
        <w:t xml:space="preserve">, 3 November 2016</w:t>
      </w:r>
    </w:p>
    <w:p>
      <w:pPr>
        <w:pStyle w:val="Compact"/>
        <w:numPr>
          <w:ilvl w:val="0"/>
          <w:numId w:val="1008"/>
        </w:numPr>
      </w:pPr>
      <w:r>
        <w:t xml:space="preserve">SC Media,</w:t>
      </w:r>
      <w:r>
        <w:t xml:space="preserve"> </w:t>
      </w:r>
      <w:hyperlink r:id="rId241">
        <w:r>
          <w:rPr>
            <w:rStyle w:val="Hyperlink"/>
          </w:rPr>
          <w:t xml:space="preserve">Vulnerabilities Exist but so do Safeguards</w:t>
        </w:r>
      </w:hyperlink>
      <w:r>
        <w:t xml:space="preserve">, 9 November 2016</w:t>
      </w:r>
    </w:p>
    <w:p>
      <w:pPr>
        <w:pStyle w:val="Compact"/>
        <w:numPr>
          <w:ilvl w:val="0"/>
          <w:numId w:val="1008"/>
        </w:numPr>
      </w:pPr>
      <w:r>
        <w:t xml:space="preserve">ZDNet,</w:t>
      </w:r>
      <w:r>
        <w:t xml:space="preserve"> </w:t>
      </w:r>
      <w:hyperlink r:id="rId242">
        <w:r>
          <w:rPr>
            <w:rStyle w:val="Hyperlink"/>
          </w:rPr>
          <w:t xml:space="preserve">Can AI really be ethical and unbiased?</w:t>
        </w:r>
      </w:hyperlink>
      <w:r>
        <w:t xml:space="preserve">, 16 October 2016</w:t>
      </w:r>
    </w:p>
    <w:p>
      <w:pPr>
        <w:pStyle w:val="Compact"/>
        <w:numPr>
          <w:ilvl w:val="0"/>
          <w:numId w:val="1008"/>
        </w:numPr>
      </w:pPr>
      <w:r>
        <w:t xml:space="preserve">Philadelphia Inquirer,</w:t>
      </w:r>
      <w:r>
        <w:t xml:space="preserve"> </w:t>
      </w:r>
      <w:hyperlink r:id="rId243">
        <w:r>
          <w:rPr>
            <w:rStyle w:val="Hyperlink"/>
          </w:rPr>
          <w:t xml:space="preserve">Penn physicists honored for work that could take heat out of computing</w:t>
        </w:r>
      </w:hyperlink>
      <w:r>
        <w:t xml:space="preserve">, 24 April 2015</w:t>
      </w:r>
    </w:p>
    <w:p>
      <w:pPr>
        <w:pStyle w:val="Compact"/>
        <w:numPr>
          <w:ilvl w:val="0"/>
          <w:numId w:val="1008"/>
        </w:numPr>
      </w:pPr>
      <w:r>
        <w:t xml:space="preserve">IT World,</w:t>
      </w:r>
      <w:r>
        <w:t xml:space="preserve"> </w:t>
      </w:r>
      <w:hyperlink r:id="rId244">
        <w:r>
          <w:rPr>
            <w:rStyle w:val="Hyperlink"/>
          </w:rPr>
          <w:t xml:space="preserve">Meet the IT Dream Team</w:t>
        </w:r>
      </w:hyperlink>
      <w:r>
        <w:t xml:space="preserve">, 26 March 2015</w:t>
      </w:r>
    </w:p>
    <w:p>
      <w:pPr>
        <w:pStyle w:val="Compact"/>
        <w:numPr>
          <w:ilvl w:val="0"/>
          <w:numId w:val="1008"/>
        </w:numPr>
      </w:pPr>
      <w:r>
        <w:t xml:space="preserve">Computer Weekly,</w:t>
      </w:r>
      <w:r>
        <w:t xml:space="preserve"> </w:t>
      </w:r>
      <w:hyperlink r:id="rId245">
        <w:r>
          <w:rPr>
            <w:rStyle w:val="Hyperlink"/>
          </w:rPr>
          <w:t xml:space="preserve">If the Year of Code has got it wrong, how should we each kids to code?</w:t>
        </w:r>
      </w:hyperlink>
      <w:r>
        <w:t xml:space="preserve">, 17 February 2014</w:t>
      </w:r>
    </w:p>
    <w:p>
      <w:pPr>
        <w:pStyle w:val="Compact"/>
        <w:numPr>
          <w:ilvl w:val="0"/>
          <w:numId w:val="1008"/>
        </w:numPr>
      </w:pPr>
      <w:r>
        <w:t xml:space="preserve">Dell TechPageOne,</w:t>
      </w:r>
      <w:r>
        <w:t xml:space="preserve"> </w:t>
      </w:r>
      <w:hyperlink r:id="rId246">
        <w:r>
          <w:rPr>
            <w:rStyle w:val="Hyperlink"/>
          </w:rPr>
          <w:t xml:space="preserve">Internet of Things will require data centers of all sizes</w:t>
        </w:r>
      </w:hyperlink>
      <w:r>
        <w:t xml:space="preserve">, 24 June 2014</w:t>
      </w:r>
    </w:p>
    <w:p>
      <w:pPr>
        <w:pStyle w:val="Compact"/>
        <w:numPr>
          <w:ilvl w:val="0"/>
          <w:numId w:val="1008"/>
        </w:numPr>
      </w:pPr>
      <w:r>
        <w:t xml:space="preserve">Forbes,</w:t>
      </w:r>
      <w:r>
        <w:t xml:space="preserve"> </w:t>
      </w:r>
      <w:hyperlink r:id="rId247">
        <w:r>
          <w:rPr>
            <w:rStyle w:val="Hyperlink"/>
          </w:rPr>
          <w:t xml:space="preserve">Does the Internet of Things Need Its Own Network?</w:t>
        </w:r>
      </w:hyperlink>
      <w:r>
        <w:t xml:space="preserve">, 3 July 2014</w:t>
      </w:r>
    </w:p>
    <w:p>
      <w:pPr>
        <w:pStyle w:val="Compact"/>
        <w:numPr>
          <w:ilvl w:val="0"/>
          <w:numId w:val="1008"/>
        </w:numPr>
      </w:pPr>
      <w:r>
        <w:t xml:space="preserve">The Telegraph UK,</w:t>
      </w:r>
      <w:r>
        <w:t xml:space="preserve"> </w:t>
      </w:r>
      <w:hyperlink r:id="rId248">
        <w:r>
          <w:rPr>
            <w:rStyle w:val="Hyperlink"/>
          </w:rPr>
          <w:t xml:space="preserve">Google Glass: the next big gaming platform?</w:t>
        </w:r>
      </w:hyperlink>
      <w:r>
        <w:t xml:space="preserve">, 12 August 2013</w:t>
      </w:r>
    </w:p>
    <w:p>
      <w:pPr>
        <w:pStyle w:val="Compact"/>
        <w:numPr>
          <w:ilvl w:val="0"/>
          <w:numId w:val="1008"/>
        </w:numPr>
      </w:pPr>
      <w:r>
        <w:t xml:space="preserve">Times of London,</w:t>
      </w:r>
      <w:r>
        <w:t xml:space="preserve"> </w:t>
      </w:r>
      <w:hyperlink r:id="rId249">
        <w:r>
          <w:rPr>
            <w:rStyle w:val="Hyperlink"/>
          </w:rPr>
          <w:t xml:space="preserve">Computers with a Sense of Humour?</w:t>
        </w:r>
      </w:hyperlink>
      <w:r>
        <w:t xml:space="preserve">, 4 September 2013</w:t>
      </w:r>
    </w:p>
    <w:p>
      <w:pPr>
        <w:pStyle w:val="Compact"/>
        <w:numPr>
          <w:ilvl w:val="0"/>
          <w:numId w:val="1008"/>
        </w:numPr>
      </w:pPr>
      <w:r>
        <w:t xml:space="preserve">Fast Company Co.Create,</w:t>
      </w:r>
      <w:r>
        <w:t xml:space="preserve"> </w:t>
      </w:r>
      <w:hyperlink r:id="rId250">
        <w:r>
          <w:rPr>
            <w:rStyle w:val="Hyperlink"/>
          </w:rPr>
          <w:t xml:space="preserve">The Social Living Room: How Nintendo's Wii evolutionized Gaming and What it Means for the Future of Consoles</w:t>
        </w:r>
      </w:hyperlink>
      <w:r>
        <w:t xml:space="preserve">, 7 June 2012</w:t>
      </w:r>
    </w:p>
    <w:p>
      <w:pPr>
        <w:pStyle w:val="Compact"/>
        <w:numPr>
          <w:ilvl w:val="0"/>
          <w:numId w:val="1008"/>
        </w:numPr>
      </w:pPr>
      <w:r>
        <w:t xml:space="preserve">ACM/IEEE Supercomputing 2012,</w:t>
      </w:r>
      <w:r>
        <w:t xml:space="preserve"> </w:t>
      </w:r>
      <w:hyperlink r:id="rId251">
        <w:r>
          <w:rPr>
            <w:rStyle w:val="Hyperlink"/>
          </w:rPr>
          <w:t xml:space="preserve">IEEE News Release for Supercomputing 12</w:t>
        </w:r>
      </w:hyperlink>
      <w:r>
        <w:t xml:space="preserve">, 12 November 2012</w:t>
      </w:r>
    </w:p>
    <w:bookmarkEnd w:id="252"/>
    <w:bookmarkEnd w:id="25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CVHeader" w:type="paragraph">
    <w:name w:val="CV Header"/>
    <w:basedOn w:val="BodyText"/>
    <w:qFormat/>
    <w:pPr>
      <w:spacing w:after="60" w:before="0"/>
      <w:jc w:val="center"/>
    </w:p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35" Target="http://abc7chicago.com/education/robots-inspiring-stem-education-in-schools/1555046/" TargetMode="External" /><Relationship Type="http://schemas.openxmlformats.org/officeDocument/2006/relationships/hyperlink" Id="rId243" Target="http://articles.philly.com/2015-04-24/news/61462592_1_insulators-transistors-computer" TargetMode="External" /><Relationship Type="http://schemas.openxmlformats.org/officeDocument/2006/relationships/hyperlink" Id="rId110" Target="http://dharchive.org/paper/DH2014/Paper-888.xml" TargetMode="External" /><Relationship Type="http://schemas.openxmlformats.org/officeDocument/2006/relationships/hyperlink" Id="rId99" Target="http://ecommons.luc.edu/cs_facpubs/213" TargetMode="External" /><Relationship Type="http://schemas.openxmlformats.org/officeDocument/2006/relationships/hyperlink" Id="rId250" Target="http://goo.gl/1dIvDp" TargetMode="External" /><Relationship Type="http://schemas.openxmlformats.org/officeDocument/2006/relationships/hyperlink" Id="rId245" Target="http://goo.gl/1idy5U" TargetMode="External" /><Relationship Type="http://schemas.openxmlformats.org/officeDocument/2006/relationships/hyperlink" Id="rId251" Target="http://goo.gl/309AQp" TargetMode="External" /><Relationship Type="http://schemas.openxmlformats.org/officeDocument/2006/relationships/hyperlink" Id="rId246" Target="http://goo.gl/336n7s" TargetMode="External" /><Relationship Type="http://schemas.openxmlformats.org/officeDocument/2006/relationships/hyperlink" Id="rId247" Target="http://goo.gl/MuWGvY" TargetMode="External" /><Relationship Type="http://schemas.openxmlformats.org/officeDocument/2006/relationships/hyperlink" Id="rId248" Target="http://goo.gl/SuYMpy" TargetMode="External" /><Relationship Type="http://schemas.openxmlformats.org/officeDocument/2006/relationships/hyperlink" Id="rId249" Target="http://goo.gl/ToFpOC" TargetMode="External" /><Relationship Type="http://schemas.openxmlformats.org/officeDocument/2006/relationships/hyperlink" Id="rId238" Target="http://venturebeat.com/2016/12/09/how-ai-is-bringing-hollywood-to-life/" TargetMode="External" /><Relationship Type="http://schemas.openxmlformats.org/officeDocument/2006/relationships/hyperlink" Id="rId244" Target="http://www.itworld.com/article/2902274/who-do-you-want-on-your-it-dream-team.html" TargetMode="External" /><Relationship Type="http://schemas.openxmlformats.org/officeDocument/2006/relationships/hyperlink" Id="rId240" Target="http://www.roboticstomorrow.com/article/2016/10/robotics-101-at-loyola-university/9027" TargetMode="External" /><Relationship Type="http://schemas.openxmlformats.org/officeDocument/2006/relationships/hyperlink" Id="rId242" Target="http://www.zdnet.com/article/can-ai-really-be-ethical-and-unbiased/" TargetMode="External" /><Relationship Type="http://schemas.openxmlformats.org/officeDocument/2006/relationships/hyperlink" Id="rId129" Target="https://arxiv.org/abs/1705.02899" TargetMode="External" /><Relationship Type="http://schemas.openxmlformats.org/officeDocument/2006/relationships/hyperlink" Id="rId220" Target="https://arxiv.org/abs/2303.17708" TargetMode="External" /><Relationship Type="http://schemas.openxmlformats.org/officeDocument/2006/relationships/hyperlink" Id="rId218" Target="https://arxiv.org/abs/2403.07153" TargetMode="External" /><Relationship Type="http://schemas.openxmlformats.org/officeDocument/2006/relationships/hyperlink" Id="rId215" Target="https://arxiv.org/abs/2405.01934" TargetMode="External" /><Relationship Type="http://schemas.openxmlformats.org/officeDocument/2006/relationships/hyperlink" Id="rId216" Target="https://arxiv.org/abs/2405.01963" TargetMode="External" /><Relationship Type="http://schemas.openxmlformats.org/officeDocument/2006/relationships/hyperlink" Id="rId210" Target="https://arxiv.org/abs/2504.02082" TargetMode="External" /><Relationship Type="http://schemas.openxmlformats.org/officeDocument/2006/relationships/hyperlink" Id="rId207" Target="https://arxiv.org/abs/2505.03165" TargetMode="External" /><Relationship Type="http://schemas.openxmlformats.org/officeDocument/2006/relationships/hyperlink" Id="rId209" Target="https://arxiv.org/abs/2506.00299" TargetMode="External" /><Relationship Type="http://schemas.openxmlformats.org/officeDocument/2006/relationships/hyperlink" Id="rId192" Target="https://arxiv.org/abs/2601.20980" TargetMode="External" /><Relationship Type="http://schemas.openxmlformats.org/officeDocument/2006/relationships/hyperlink" Id="rId188" Target="https://arxiv.org/abs/2603.13584" TargetMode="External" /><Relationship Type="http://schemas.openxmlformats.org/officeDocument/2006/relationships/hyperlink" Id="rId191" Target="https://arxiv.org/abs/2603.14703" TargetMode="External" /><Relationship Type="http://schemas.openxmlformats.org/officeDocument/2006/relationships/hyperlink" Id="rId193" Target="https://arxiv.org/abs/2603.25800" TargetMode="External" /><Relationship Type="http://schemas.openxmlformats.org/officeDocument/2006/relationships/hyperlink" Id="rId190" Target="https://arxiv.org/abs/2604.27230" TargetMode="External" /><Relationship Type="http://schemas.openxmlformats.org/officeDocument/2006/relationships/hyperlink" Id="rId195" Target="https://arxiv.org/abs/2606.05792" TargetMode="External" /><Relationship Type="http://schemas.openxmlformats.org/officeDocument/2006/relationships/hyperlink" Id="rId189" Target="https://arxiv.org/abs/2606.06133" TargetMode="External" /><Relationship Type="http://schemas.openxmlformats.org/officeDocument/2006/relationships/hyperlink" Id="rId194" Target="https://arxiv.org/abs/2607.23425" TargetMode="External" /><Relationship Type="http://schemas.openxmlformats.org/officeDocument/2006/relationships/hyperlink" Id="rId64" Target="https://books.google.com/books?hl=en&amp;lr=&amp;id=4iCOEQAAQBAJ&amp;oi=fnd&amp;pg=PA86&amp;dq=info:XRHsjClaaHkJ:scholar.google.com&amp;ots=PAC5ayzPIg&amp;sig=MG4VL5Mq3-I8lv_SQ0bJo2x2vds" TargetMode="External" /><Relationship Type="http://schemas.openxmlformats.org/officeDocument/2006/relationships/hyperlink" Id="rId236" Target="https://chicagotonight.wttw.com/2018/03/20/reports-facebook-users-personal-data-exploited-help-trump-s-campaign" TargetMode="External" /><Relationship Type="http://schemas.openxmlformats.org/officeDocument/2006/relationships/hyperlink" Id="rId75" Target="https://dl.acm.org/doi/abs/10.1145/3650212.3680374" TargetMode="External" /><Relationship Type="http://schemas.openxmlformats.org/officeDocument/2006/relationships/hyperlink" Id="rId73" Target="https://dl.acm.org/doi/abs/10.1145/3674805.3686665" TargetMode="External" /><Relationship Type="http://schemas.openxmlformats.org/officeDocument/2006/relationships/hyperlink" Id="rId128" Target="https://doi.org/10.1007/978-3-319-93109-8_9" TargetMode="External" /><Relationship Type="http://schemas.openxmlformats.org/officeDocument/2006/relationships/hyperlink" Id="rId40" Target="https://doi.org/10.1007/s10664-024-10521-0" TargetMode="External" /><Relationship Type="http://schemas.openxmlformats.org/officeDocument/2006/relationships/hyperlink" Id="rId37" Target="https://doi.org/10.1007/s10664-025-10711-4" TargetMode="External" /><Relationship Type="http://schemas.openxmlformats.org/officeDocument/2006/relationships/hyperlink" Id="rId38" Target="https://doi.org/10.1007/s11227-024-06818-y" TargetMode="External" /><Relationship Type="http://schemas.openxmlformats.org/officeDocument/2006/relationships/hyperlink" Id="rId53" Target="https://doi.org/10.1080/02664763.2018.1441381" TargetMode="External" /><Relationship Type="http://schemas.openxmlformats.org/officeDocument/2006/relationships/hyperlink" Id="rId84" Target="https://doi.org/10.1109/AICAS54282.2022.9870012" TargetMode="External" /><Relationship Type="http://schemas.openxmlformats.org/officeDocument/2006/relationships/hyperlink" Id="rId119" Target="https://doi.org/10.1109/CCGRID.2006.88" TargetMode="External" /><Relationship Type="http://schemas.openxmlformats.org/officeDocument/2006/relationships/hyperlink" Id="rId89" Target="https://doi.org/10.1109/COMPSAC48688.2020.00016" TargetMode="External" /><Relationship Type="http://schemas.openxmlformats.org/officeDocument/2006/relationships/hyperlink" Id="rId67" Target="https://doi.org/10.1109/CSR64739.2025.11130070" TargetMode="External" /><Relationship Type="http://schemas.openxmlformats.org/officeDocument/2006/relationships/hyperlink" Id="rId77" Target="https://doi.org/10.1109/DESTION62938.2024.00008" TargetMode="External" /><Relationship Type="http://schemas.openxmlformats.org/officeDocument/2006/relationships/hyperlink" Id="rId83" Target="https://doi.org/10.1109/DI-CPS56137.2022.00008" TargetMode="External" /><Relationship Type="http://schemas.openxmlformats.org/officeDocument/2006/relationships/hyperlink" Id="rId85" Target="https://doi.org/10.1109/EduHPC56719.2022.00006" TargetMode="External" /><Relationship Type="http://schemas.openxmlformats.org/officeDocument/2006/relationships/hyperlink" Id="rId96" Target="https://doi.org/10.1109/FIE43999.2019.9028394" TargetMode="External" /><Relationship Type="http://schemas.openxmlformats.org/officeDocument/2006/relationships/hyperlink" Id="rId91" Target="https://doi.org/10.1109/ICFC49376.2020.00019" TargetMode="External" /><Relationship Type="http://schemas.openxmlformats.org/officeDocument/2006/relationships/hyperlink" Id="rId88" Target="https://doi.org/10.1109/ICIP40778.2020.9190851" TargetMode="External" /><Relationship Type="http://schemas.openxmlformats.org/officeDocument/2006/relationships/hyperlink" Id="rId80" Target="https://doi.org/10.1109/ICSE48619.2023.00206" TargetMode="External" /><Relationship Type="http://schemas.openxmlformats.org/officeDocument/2006/relationships/hyperlink" Id="rId52" Target="https://doi.org/10.1109/JETCAS.2019.2911899" TargetMode="External" /><Relationship Type="http://schemas.openxmlformats.org/officeDocument/2006/relationships/hyperlink" Id="rId81" Target="https://doi.org/10.1109/JVA60410.2023.00015" TargetMode="External" /><Relationship Type="http://schemas.openxmlformats.org/officeDocument/2006/relationships/hyperlink" Id="rId142" Target="https://doi.org/10.1109/MC.2019.2906841" TargetMode="External" /><Relationship Type="http://schemas.openxmlformats.org/officeDocument/2006/relationships/hyperlink" Id="rId141" Target="https://doi.org/10.1109/MC.2022.3145677" TargetMode="External" /><Relationship Type="http://schemas.openxmlformats.org/officeDocument/2006/relationships/hyperlink" Id="rId139" Target="https://doi.org/10.1109/MC.2022.3175751" TargetMode="External" /><Relationship Type="http://schemas.openxmlformats.org/officeDocument/2006/relationships/hyperlink" Id="rId137" Target="https://doi.org/10.1109/MC.2023.3250246" TargetMode="External" /><Relationship Type="http://schemas.openxmlformats.org/officeDocument/2006/relationships/hyperlink" Id="rId136" Target="https://doi.org/10.1109/MC.2024.3404669" TargetMode="External" /><Relationship Type="http://schemas.openxmlformats.org/officeDocument/2006/relationships/hyperlink" Id="rId134" Target="https://doi.org/10.1109/MC.2024.3520883" TargetMode="External" /><Relationship Type="http://schemas.openxmlformats.org/officeDocument/2006/relationships/hyperlink" Id="rId152" Target="https://doi.org/10.1109/MCSE.2015.26" TargetMode="External" /><Relationship Type="http://schemas.openxmlformats.org/officeDocument/2006/relationships/hyperlink" Id="rId144" Target="https://doi.org/10.1109/MCSE.2018.011111118" TargetMode="External" /><Relationship Type="http://schemas.openxmlformats.org/officeDocument/2006/relationships/hyperlink" Id="rId138" Target="https://doi.org/10.1109/MDAT.2022.3217016" TargetMode="External" /><Relationship Type="http://schemas.openxmlformats.org/officeDocument/2006/relationships/hyperlink" Id="rId103" Target="https://doi.org/10.1109/MIPR.2018.00020" TargetMode="External" /><Relationship Type="http://schemas.openxmlformats.org/officeDocument/2006/relationships/hyperlink" Id="rId97" Target="https://doi.org/10.1109/MIPR.2019.00080" TargetMode="External" /><Relationship Type="http://schemas.openxmlformats.org/officeDocument/2006/relationships/hyperlink" Id="rId143" Target="https://doi.org/10.1109/MMUL.2018.2890255" TargetMode="External" /><Relationship Type="http://schemas.openxmlformats.org/officeDocument/2006/relationships/hyperlink" Id="rId140" Target="https://doi.org/10.1109/MMUL.2022.3175239" TargetMode="External" /><Relationship Type="http://schemas.openxmlformats.org/officeDocument/2006/relationships/hyperlink" Id="rId79" Target="https://doi.org/10.1109/MSR59073.2023.00021" TargetMode="External" /><Relationship Type="http://schemas.openxmlformats.org/officeDocument/2006/relationships/hyperlink" Id="rId76" Target="https://doi.org/10.1109/SCW63240.2024.00058" TargetMode="External" /><Relationship Type="http://schemas.openxmlformats.org/officeDocument/2006/relationships/hyperlink" Id="rId71" Target="https://doi.org/10.1109/SVCC61185.2024.10637362" TargetMode="External" /><Relationship Type="http://schemas.openxmlformats.org/officeDocument/2006/relationships/hyperlink" Id="rId70" Target="https://doi.org/10.1109/SVCC61185.2024.10637364" TargetMode="External" /><Relationship Type="http://schemas.openxmlformats.org/officeDocument/2006/relationships/hyperlink" Id="rId101" Target="https://doi.org/10.1109/THS.2016.7568911" TargetMode="External" /><Relationship Type="http://schemas.openxmlformats.org/officeDocument/2006/relationships/hyperlink" Id="rId45" Target="https://doi.org/10.1109/TIFS.2024.3407652" TargetMode="External" /><Relationship Type="http://schemas.openxmlformats.org/officeDocument/2006/relationships/hyperlink" Id="rId90" Target="https://doi.org/10.1109/WF-IoT48130.2020.9221198" TargetMode="External" /><Relationship Type="http://schemas.openxmlformats.org/officeDocument/2006/relationships/hyperlink" Id="rId72" Target="https://doi.org/10.1109/WFPST58552.2024.00008" TargetMode="External" /><Relationship Type="http://schemas.openxmlformats.org/officeDocument/2006/relationships/hyperlink" Id="rId102" Target="https://doi.org/10.1109/eScience.2018.00036" TargetMode="External" /><Relationship Type="http://schemas.openxmlformats.org/officeDocument/2006/relationships/hyperlink" Id="rId100" Target="https://doi.org/10.1145/3319008.3319351" TargetMode="External" /><Relationship Type="http://schemas.openxmlformats.org/officeDocument/2006/relationships/hyperlink" Id="rId98" Target="https://doi.org/10.1145/3337932.3338814" TargetMode="External" /><Relationship Type="http://schemas.openxmlformats.org/officeDocument/2006/relationships/hyperlink" Id="rId92" Target="https://doi.org/10.1145/3366423.3380063" TargetMode="External" /><Relationship Type="http://schemas.openxmlformats.org/officeDocument/2006/relationships/hyperlink" Id="rId93" Target="https://doi.org/10.1145/3370748.3406569" TargetMode="External" /><Relationship Type="http://schemas.openxmlformats.org/officeDocument/2006/relationships/hyperlink" Id="rId95" Target="https://doi.org/10.1145/3409251.3411724" TargetMode="External" /><Relationship Type="http://schemas.openxmlformats.org/officeDocument/2006/relationships/hyperlink" Id="rId221" Target="https://doi.org/10.1145/3508396.3517075" TargetMode="External" /><Relationship Type="http://schemas.openxmlformats.org/officeDocument/2006/relationships/hyperlink" Id="rId87" Target="https://doi.org/10.1145/3531437.3539723" TargetMode="External" /><Relationship Type="http://schemas.openxmlformats.org/officeDocument/2006/relationships/hyperlink" Id="rId78" Target="https://doi.org/10.1145/3551349.3559517" TargetMode="External" /><Relationship Type="http://schemas.openxmlformats.org/officeDocument/2006/relationships/hyperlink" Id="rId86" Target="https://doi.org/10.1145/3560835.3564547" TargetMode="External" /><Relationship Type="http://schemas.openxmlformats.org/officeDocument/2006/relationships/hyperlink" Id="rId63" Target="https://doi.org/10.1145/3731599.3767386" TargetMode="External" /><Relationship Type="http://schemas.openxmlformats.org/officeDocument/2006/relationships/hyperlink" Id="rId35" Target="https://doi.org/10.1177/10443894251332666" TargetMode="External" /><Relationship Type="http://schemas.openxmlformats.org/officeDocument/2006/relationships/hyperlink" Id="rId36" Target="https://doi.org/10.1177/10443894251407365" TargetMode="External" /><Relationship Type="http://schemas.openxmlformats.org/officeDocument/2006/relationships/hyperlink" Id="rId132" Target="https://doi.org/10.1201/b11149" TargetMode="External" /><Relationship Type="http://schemas.openxmlformats.org/officeDocument/2006/relationships/hyperlink" Id="rId51" Target="https://doi.org/10.1371/journal.pone.0217966" TargetMode="External" /><Relationship Type="http://schemas.openxmlformats.org/officeDocument/2006/relationships/hyperlink" Id="rId50" Target="https://doi.org/10.17159/sajs.2019/5496" TargetMode="External" /><Relationship Type="http://schemas.openxmlformats.org/officeDocument/2006/relationships/hyperlink" Id="rId94" Target="https://doi.org/10.3233/APC200077" TargetMode="External" /><Relationship Type="http://schemas.openxmlformats.org/officeDocument/2006/relationships/hyperlink" Id="rId46" Target="https://doi.org/10.3389/fams.2021.759622" TargetMode="External" /><Relationship Type="http://schemas.openxmlformats.org/officeDocument/2006/relationships/hyperlink" Id="rId49" Target="https://doi.org/10.3389/fncir.2020.00012" TargetMode="External" /><Relationship Type="http://schemas.openxmlformats.org/officeDocument/2006/relationships/hyperlink" Id="rId55" Target="https://doi.org/10.4137/EBO.S32757" TargetMode="External" /><Relationship Type="http://schemas.openxmlformats.org/officeDocument/2006/relationships/hyperlink" Id="rId212" Target="https://doi.org/10.48550/arXiv.2410.09241" TargetMode="External" /><Relationship Type="http://schemas.openxmlformats.org/officeDocument/2006/relationships/hyperlink" Id="rId211" Target="https://doi.org/10.48550/arXiv.2411.08912" TargetMode="External" /><Relationship Type="http://schemas.openxmlformats.org/officeDocument/2006/relationships/hyperlink" Id="rId198" Target="https://doi.org/10.48550/arXiv.2506.01249" TargetMode="External" /><Relationship Type="http://schemas.openxmlformats.org/officeDocument/2006/relationships/hyperlink" Id="rId201" Target="https://doi.org/10.48550/arXiv.2507.04171" TargetMode="External" /><Relationship Type="http://schemas.openxmlformats.org/officeDocument/2006/relationships/hyperlink" Id="rId199" Target="https://doi.org/10.48550/arXiv.2510.03495" TargetMode="External" /><Relationship Type="http://schemas.openxmlformats.org/officeDocument/2006/relationships/hyperlink" Id="rId200" Target="https://doi.org/10.48550/arXiv.2510.08580" TargetMode="External" /><Relationship Type="http://schemas.openxmlformats.org/officeDocument/2006/relationships/hyperlink" Id="rId197" Target="https://doi.org/10.48550/arXiv.2510.26676" TargetMode="External" /><Relationship Type="http://schemas.openxmlformats.org/officeDocument/2006/relationships/hyperlink" Id="rId196" Target="https://doi.org/10.48550/arXiv.2511.18105" TargetMode="External" /><Relationship Type="http://schemas.openxmlformats.org/officeDocument/2006/relationships/hyperlink" Id="rId48" Target="https://doi.org/10.6084/m9.figshare.12762260.v2" TargetMode="External" /><Relationship Type="http://schemas.openxmlformats.org/officeDocument/2006/relationships/hyperlink" Id="rId214" Target="https://doi.org/10.6084/m9.figshare.24954600" TargetMode="External" /><Relationship Type="http://schemas.openxmlformats.org/officeDocument/2006/relationships/hyperlink" Id="rId213" Target="https://doi.org/10.6084/m9.figshare.25200524.v2" TargetMode="External" /><Relationship Type="http://schemas.openxmlformats.org/officeDocument/2006/relationships/hyperlink" Id="rId204" Target="https://doi.org/10.6084/m9.figshare.28376276.v1" TargetMode="External" /><Relationship Type="http://schemas.openxmlformats.org/officeDocument/2006/relationships/hyperlink" Id="rId203" Target="https://doi.org/10.6084/m9.figshare.28836911.v1" TargetMode="External" /><Relationship Type="http://schemas.openxmlformats.org/officeDocument/2006/relationships/hyperlink" Id="rId202" Target="https://doi.org/10.6084/m9.figshare.28935059.v1" TargetMode="External" /><Relationship Type="http://schemas.openxmlformats.org/officeDocument/2006/relationships/hyperlink" Id="rId222" Target="https://doi.org/10.6084/m9.figshare.7763171.v1" TargetMode="External" /><Relationship Type="http://schemas.openxmlformats.org/officeDocument/2006/relationships/hyperlink" Id="rId47" Target="https://doi.org/TBD" TargetMode="External" /><Relationship Type="http://schemas.openxmlformats.org/officeDocument/2006/relationships/hyperlink" Id="rId39" Target="https://doi.org/https://doi.org/10.1016/j.physa.2025.130811" TargetMode="External" /><Relationship Type="http://schemas.openxmlformats.org/officeDocument/2006/relationships/hyperlink" Id="rId82" Target="https://doi.org/https://doi.org/10.56553/popets-2022-0077" TargetMode="External" /><Relationship Type="http://schemas.openxmlformats.org/officeDocument/2006/relationships/hyperlink" Id="rId115" Target="https://ecommons.luc.edu/cs_facpubs/1" TargetMode="External" /><Relationship Type="http://schemas.openxmlformats.org/officeDocument/2006/relationships/hyperlink" Id="rId183" Target="https://ecommons.luc.edu/cs_facpubs/10/" TargetMode="External" /><Relationship Type="http://schemas.openxmlformats.org/officeDocument/2006/relationships/hyperlink" Id="rId57" Target="https://ecommons.luc.edu/cs_facpubs/11/" TargetMode="External" /><Relationship Type="http://schemas.openxmlformats.org/officeDocument/2006/relationships/hyperlink" Id="rId121" Target="https://ecommons.luc.edu/cs_facpubs/12/" TargetMode="External" /><Relationship Type="http://schemas.openxmlformats.org/officeDocument/2006/relationships/hyperlink" Id="rId147" Target="https://ecommons.luc.edu/cs_facpubs/120/" TargetMode="External" /><Relationship Type="http://schemas.openxmlformats.org/officeDocument/2006/relationships/hyperlink" Id="rId149" Target="https://ecommons.luc.edu/cs_facpubs/121/" TargetMode="External" /><Relationship Type="http://schemas.openxmlformats.org/officeDocument/2006/relationships/hyperlink" Id="rId148" Target="https://ecommons.luc.edu/cs_facpubs/123/" TargetMode="External" /><Relationship Type="http://schemas.openxmlformats.org/officeDocument/2006/relationships/hyperlink" Id="rId153" Target="https://ecommons.luc.edu/cs_facpubs/124/" TargetMode="External" /><Relationship Type="http://schemas.openxmlformats.org/officeDocument/2006/relationships/hyperlink" Id="rId151" Target="https://ecommons.luc.edu/cs_facpubs/125/" TargetMode="External" /><Relationship Type="http://schemas.openxmlformats.org/officeDocument/2006/relationships/hyperlink" Id="rId30" Target="https://ecommons.luc.edu/cs_facpubs/128/" TargetMode="External" /><Relationship Type="http://schemas.openxmlformats.org/officeDocument/2006/relationships/hyperlink" Id="rId150" Target="https://ecommons.luc.edu/cs_facpubs/129/" TargetMode="External" /><Relationship Type="http://schemas.openxmlformats.org/officeDocument/2006/relationships/hyperlink" Id="rId175" Target="https://ecommons.luc.edu/cs_facpubs/13/" TargetMode="External" /><Relationship Type="http://schemas.openxmlformats.org/officeDocument/2006/relationships/hyperlink" Id="rId159" Target="https://ecommons.luc.edu/cs_facpubs/130/" TargetMode="External" /><Relationship Type="http://schemas.openxmlformats.org/officeDocument/2006/relationships/hyperlink" Id="rId157" Target="https://ecommons.luc.edu/cs_facpubs/131/" TargetMode="External" /><Relationship Type="http://schemas.openxmlformats.org/officeDocument/2006/relationships/hyperlink" Id="rId156" Target="https://ecommons.luc.edu/cs_facpubs/132/" TargetMode="External" /><Relationship Type="http://schemas.openxmlformats.org/officeDocument/2006/relationships/hyperlink" Id="rId158" Target="https://ecommons.luc.edu/cs_facpubs/134/" TargetMode="External" /><Relationship Type="http://schemas.openxmlformats.org/officeDocument/2006/relationships/hyperlink" Id="rId161" Target="https://ecommons.luc.edu/cs_facpubs/135/" TargetMode="External" /><Relationship Type="http://schemas.openxmlformats.org/officeDocument/2006/relationships/hyperlink" Id="rId160" Target="https://ecommons.luc.edu/cs_facpubs/136/" TargetMode="External" /><Relationship Type="http://schemas.openxmlformats.org/officeDocument/2006/relationships/hyperlink" Id="rId106" Target="https://ecommons.luc.edu/cs_facpubs/139/" TargetMode="External" /><Relationship Type="http://schemas.openxmlformats.org/officeDocument/2006/relationships/hyperlink" Id="rId167" Target="https://ecommons.luc.edu/cs_facpubs/144/" TargetMode="External" /><Relationship Type="http://schemas.openxmlformats.org/officeDocument/2006/relationships/hyperlink" Id="rId107" Target="https://ecommons.luc.edu/cs_facpubs/148/" TargetMode="External" /><Relationship Type="http://schemas.openxmlformats.org/officeDocument/2006/relationships/hyperlink" Id="rId113" Target="https://ecommons.luc.edu/cs_facpubs/15/" TargetMode="External" /><Relationship Type="http://schemas.openxmlformats.org/officeDocument/2006/relationships/hyperlink" Id="rId54" Target="https://ecommons.luc.edu/cs_facpubs/150/" TargetMode="External" /><Relationship Type="http://schemas.openxmlformats.org/officeDocument/2006/relationships/hyperlink" Id="rId169" Target="https://ecommons.luc.edu/cs_facpubs/16/" TargetMode="External" /><Relationship Type="http://schemas.openxmlformats.org/officeDocument/2006/relationships/hyperlink" Id="rId168" Target="https://ecommons.luc.edu/cs_facpubs/17/" TargetMode="External" /><Relationship Type="http://schemas.openxmlformats.org/officeDocument/2006/relationships/hyperlink" Id="rId166" Target="https://ecommons.luc.edu/cs_facpubs/18/" TargetMode="External" /><Relationship Type="http://schemas.openxmlformats.org/officeDocument/2006/relationships/hyperlink" Id="rId145" Target="https://ecommons.luc.edu/cs_facpubs/187/" TargetMode="External" /><Relationship Type="http://schemas.openxmlformats.org/officeDocument/2006/relationships/hyperlink" Id="rId146" Target="https://ecommons.luc.edu/cs_facpubs/188/" TargetMode="External" /><Relationship Type="http://schemas.openxmlformats.org/officeDocument/2006/relationships/hyperlink" Id="rId104" Target="https://ecommons.luc.edu/cs_facpubs/190/" TargetMode="External" /><Relationship Type="http://schemas.openxmlformats.org/officeDocument/2006/relationships/hyperlink" Id="rId105" Target="https://ecommons.luc.edu/cs_facpubs/217/" TargetMode="External" /><Relationship Type="http://schemas.openxmlformats.org/officeDocument/2006/relationships/hyperlink" Id="rId177" Target="https://ecommons.luc.edu/cs_facpubs/22/" TargetMode="External" /><Relationship Type="http://schemas.openxmlformats.org/officeDocument/2006/relationships/hyperlink" Id="rId173" Target="https://ecommons.luc.edu/cs_facpubs/23/" TargetMode="External" /><Relationship Type="http://schemas.openxmlformats.org/officeDocument/2006/relationships/hyperlink" Id="rId170" Target="https://ecommons.luc.edu/cs_facpubs/24/" TargetMode="External" /><Relationship Type="http://schemas.openxmlformats.org/officeDocument/2006/relationships/hyperlink" Id="rId172" Target="https://ecommons.luc.edu/cs_facpubs/25/" TargetMode="External" /><Relationship Type="http://schemas.openxmlformats.org/officeDocument/2006/relationships/hyperlink" Id="rId56" Target="https://ecommons.luc.edu/cs_facpubs/256/" TargetMode="External" /><Relationship Type="http://schemas.openxmlformats.org/officeDocument/2006/relationships/hyperlink" Id="rId109" Target="https://ecommons.luc.edu/cs_facpubs/257/" TargetMode="External" /><Relationship Type="http://schemas.openxmlformats.org/officeDocument/2006/relationships/hyperlink" Id="rId163" Target="https://ecommons.luc.edu/cs_facpubs/259/" TargetMode="External" /><Relationship Type="http://schemas.openxmlformats.org/officeDocument/2006/relationships/hyperlink" Id="rId171" Target="https://ecommons.luc.edu/cs_facpubs/26/" TargetMode="External" /><Relationship Type="http://schemas.openxmlformats.org/officeDocument/2006/relationships/hyperlink" Id="rId154" Target="https://ecommons.luc.edu/cs_facpubs/260/" TargetMode="External" /><Relationship Type="http://schemas.openxmlformats.org/officeDocument/2006/relationships/hyperlink" Id="rId155" Target="https://ecommons.luc.edu/cs_facpubs/262/" TargetMode="External" /><Relationship Type="http://schemas.openxmlformats.org/officeDocument/2006/relationships/hyperlink" Id="rId179" Target="https://ecommons.luc.edu/cs_facpubs/263/" TargetMode="External" /><Relationship Type="http://schemas.openxmlformats.org/officeDocument/2006/relationships/hyperlink" Id="rId165" Target="https://ecommons.luc.edu/cs_facpubs/264/" TargetMode="External" /><Relationship Type="http://schemas.openxmlformats.org/officeDocument/2006/relationships/hyperlink" Id="rId162" Target="https://ecommons.luc.edu/cs_facpubs/265/" TargetMode="External" /><Relationship Type="http://schemas.openxmlformats.org/officeDocument/2006/relationships/hyperlink" Id="rId32" Target="https://ecommons.luc.edu/cs_facpubs/267/" TargetMode="External" /><Relationship Type="http://schemas.openxmlformats.org/officeDocument/2006/relationships/hyperlink" Id="rId174" Target="https://ecommons.luc.edu/cs_facpubs/27/" TargetMode="External" /><Relationship Type="http://schemas.openxmlformats.org/officeDocument/2006/relationships/hyperlink" Id="rId114" Target="https://ecommons.luc.edu/cs_facpubs/28/" TargetMode="External" /><Relationship Type="http://schemas.openxmlformats.org/officeDocument/2006/relationships/hyperlink" Id="rId29" Target="https://ecommons.luc.edu/cs_facpubs/281/" TargetMode="External" /><Relationship Type="http://schemas.openxmlformats.org/officeDocument/2006/relationships/hyperlink" Id="rId33" Target="https://ecommons.luc.edu/cs_facpubs/3/" TargetMode="External" /><Relationship Type="http://schemas.openxmlformats.org/officeDocument/2006/relationships/hyperlink" Id="rId184" Target="https://ecommons.luc.edu/cs_facpubs/30/" TargetMode="External" /><Relationship Type="http://schemas.openxmlformats.org/officeDocument/2006/relationships/hyperlink" Id="rId186" Target="https://ecommons.luc.edu/cs_facpubs/31/" TargetMode="External" /><Relationship Type="http://schemas.openxmlformats.org/officeDocument/2006/relationships/hyperlink" Id="rId181" Target="https://ecommons.luc.edu/cs_facpubs/32/" TargetMode="External" /><Relationship Type="http://schemas.openxmlformats.org/officeDocument/2006/relationships/hyperlink" Id="rId180" Target="https://ecommons.luc.edu/cs_facpubs/33/" TargetMode="External" /><Relationship Type="http://schemas.openxmlformats.org/officeDocument/2006/relationships/hyperlink" Id="rId178" Target="https://ecommons.luc.edu/cs_facpubs/34/" TargetMode="External" /><Relationship Type="http://schemas.openxmlformats.org/officeDocument/2006/relationships/hyperlink" Id="rId219" Target="https://ecommons.luc.edu/cs_facpubs/341/" TargetMode="External" /><Relationship Type="http://schemas.openxmlformats.org/officeDocument/2006/relationships/hyperlink" Id="rId74" Target="https://ecommons.luc.edu/cs_facpubs/362/" TargetMode="External" /><Relationship Type="http://schemas.openxmlformats.org/officeDocument/2006/relationships/hyperlink" Id="rId58" Target="https://ecommons.luc.edu/cs_facpubs/38/" TargetMode="External" /><Relationship Type="http://schemas.openxmlformats.org/officeDocument/2006/relationships/hyperlink" Id="rId117" Target="https://ecommons.luc.edu/cs_facpubs/39" TargetMode="External" /><Relationship Type="http://schemas.openxmlformats.org/officeDocument/2006/relationships/hyperlink" Id="rId116" Target="https://ecommons.luc.edu/cs_facpubs/40" TargetMode="External" /><Relationship Type="http://schemas.openxmlformats.org/officeDocument/2006/relationships/hyperlink" Id="rId208" Target="https://ecommons.luc.edu/cs_facpubs/406/" TargetMode="External" /><Relationship Type="http://schemas.openxmlformats.org/officeDocument/2006/relationships/hyperlink" Id="rId59" Target="https://ecommons.luc.edu/cs_facpubs/41/" TargetMode="External" /><Relationship Type="http://schemas.openxmlformats.org/officeDocument/2006/relationships/hyperlink" Id="rId206" Target="https://ecommons.luc.edu/cs_facpubs/417/" TargetMode="External" /><Relationship Type="http://schemas.openxmlformats.org/officeDocument/2006/relationships/hyperlink" Id="rId205" Target="https://ecommons.luc.edu/cs_facpubs/419/" TargetMode="External" /><Relationship Type="http://schemas.openxmlformats.org/officeDocument/2006/relationships/hyperlink" Id="rId125" Target="https://ecommons.luc.edu/cs_facpubs/43/" TargetMode="External" /><Relationship Type="http://schemas.openxmlformats.org/officeDocument/2006/relationships/hyperlink" Id="rId60" Target="https://ecommons.luc.edu/cs_facpubs/44/" TargetMode="External" /><Relationship Type="http://schemas.openxmlformats.org/officeDocument/2006/relationships/hyperlink" Id="rId182" Target="https://ecommons.luc.edu/cs_facpubs/47/" TargetMode="External" /><Relationship Type="http://schemas.openxmlformats.org/officeDocument/2006/relationships/hyperlink" Id="rId122" Target="https://ecommons.luc.edu/cs_facpubs/48/" TargetMode="External" /><Relationship Type="http://schemas.openxmlformats.org/officeDocument/2006/relationships/hyperlink" Id="rId123" Target="https://ecommons.luc.edu/cs_facpubs/49/" TargetMode="External" /><Relationship Type="http://schemas.openxmlformats.org/officeDocument/2006/relationships/hyperlink" Id="rId124" Target="https://ecommons.luc.edu/cs_facpubs/50" TargetMode="External" /><Relationship Type="http://schemas.openxmlformats.org/officeDocument/2006/relationships/hyperlink" Id="rId126" Target="https://ecommons.luc.edu/cs_facpubs/51" TargetMode="External" /><Relationship Type="http://schemas.openxmlformats.org/officeDocument/2006/relationships/hyperlink" Id="rId118" Target="https://ecommons.luc.edu/cs_facpubs/56/" TargetMode="External" /><Relationship Type="http://schemas.openxmlformats.org/officeDocument/2006/relationships/hyperlink" Id="rId112" Target="https://ecommons.luc.edu/cs_facpubs/62/" TargetMode="External" /><Relationship Type="http://schemas.openxmlformats.org/officeDocument/2006/relationships/hyperlink" Id="rId120" Target="https://ecommons.luc.edu/cs_facpubs/7" TargetMode="External" /><Relationship Type="http://schemas.openxmlformats.org/officeDocument/2006/relationships/hyperlink" Id="rId164" Target="https://ecommons.luc.edu/cs_facpubs/72/" TargetMode="External" /><Relationship Type="http://schemas.openxmlformats.org/officeDocument/2006/relationships/hyperlink" Id="rId111" Target="https://ecommons.luc.edu/cs_facpubs/75" TargetMode="External" /><Relationship Type="http://schemas.openxmlformats.org/officeDocument/2006/relationships/hyperlink" Id="rId61" Target="https://ecommons.luc.edu/cs_facpubs/8/" TargetMode="External" /><Relationship Type="http://schemas.openxmlformats.org/officeDocument/2006/relationships/hyperlink" Id="rId185" Target="https://ecommons.luc.edu/cs_facpubs/9/" TargetMode="External" /><Relationship Type="http://schemas.openxmlformats.org/officeDocument/2006/relationships/hyperlink" Id="rId108" Target="https://ecommons.luc.edu/history_facpubs/42/" TargetMode="External" /><Relationship Type="http://schemas.openxmlformats.org/officeDocument/2006/relationships/hyperlink" Id="rId239" Target="https://edtechdigest.wordpress.com/2016/12/16/beyond-pythagoras/" TargetMode="External" /><Relationship Type="http://schemas.openxmlformats.org/officeDocument/2006/relationships/hyperlink" Id="rId12" Target="https://github.com/gkthiruvathukal" TargetMode="External" /><Relationship Type="http://schemas.openxmlformats.org/officeDocument/2006/relationships/hyperlink" Id="rId130" Target="https://github.com/lucoodevcourse" TargetMode="External" /><Relationship Type="http://schemas.openxmlformats.org/officeDocument/2006/relationships/hyperlink" Id="rId10" Target="https://gkt.sh" TargetMode="External" /><Relationship Type="http://schemas.openxmlformats.org/officeDocument/2006/relationships/hyperlink" Id="rId68" Target="https://ieeexplore.ieee.org/abstract/document/10473884/" TargetMode="External" /><Relationship Type="http://schemas.openxmlformats.org/officeDocument/2006/relationships/hyperlink" Id="rId44" Target="https://ieeexplore.ieee.org/abstract/document/10632725/" TargetMode="External" /><Relationship Type="http://schemas.openxmlformats.org/officeDocument/2006/relationships/hyperlink" Id="rId42" Target="https://ieeexplore.ieee.org/abstract/document/10754605/" TargetMode="External" /><Relationship Type="http://schemas.openxmlformats.org/officeDocument/2006/relationships/hyperlink" Id="rId69" Target="https://ieeexplore.ieee.org/abstract/document/10893422/" TargetMode="External" /><Relationship Type="http://schemas.openxmlformats.org/officeDocument/2006/relationships/hyperlink" Id="rId135" Target="https://ieeexplore.ieee.org/abstract/document/10896908/" TargetMode="External" /><Relationship Type="http://schemas.openxmlformats.org/officeDocument/2006/relationships/hyperlink" Id="rId66" Target="https://ieeexplore.ieee.org/abstract/document/10943711/" TargetMode="External" /><Relationship Type="http://schemas.openxmlformats.org/officeDocument/2006/relationships/hyperlink" Id="rId65" Target="https://ieeexplore.ieee.org/abstract/document/10943868/" TargetMode="External" /><Relationship Type="http://schemas.openxmlformats.org/officeDocument/2006/relationships/hyperlink" Id="rId131" Target="https://lucoodevcourse.github.io" TargetMode="External" /><Relationship Type="http://schemas.openxmlformats.org/officeDocument/2006/relationships/hyperlink" Id="rId31" Target="https://mitpress.mit.edu/9780262016803/codename-revolution/" TargetMode="External" /><Relationship Type="http://schemas.openxmlformats.org/officeDocument/2006/relationships/hyperlink" Id="rId14" Target="https://orcid.org/0000-0002-0452-5571" TargetMode="External" /><Relationship Type="http://schemas.openxmlformats.org/officeDocument/2006/relationships/hyperlink" Id="rId43" Target="https://revistas.unab.edu.co/rcc/article/view/5055" TargetMode="External" /><Relationship Type="http://schemas.openxmlformats.org/officeDocument/2006/relationships/hyperlink" Id="rId41" Target="https://revistas.unab.edu.co/rcc/article/view/5274" TargetMode="External" /><Relationship Type="http://schemas.openxmlformats.org/officeDocument/2006/relationships/hyperlink" Id="rId13" Target="https://scholar.google.com/citations?hl=en&amp;user=Ls7yS0IAAAAJ" TargetMode="External" /><Relationship Type="http://schemas.openxmlformats.org/officeDocument/2006/relationships/hyperlink" Id="rId217" Target="https://wenxin-jiang.github.io/files/publications/PTMNaming.pdf" TargetMode="External" /><Relationship Type="http://schemas.openxmlformats.org/officeDocument/2006/relationships/hyperlink" Id="rId176" Target="https://www.computer.org/publications/tech-news/computing-now/novel-architectures-and-accelerators" TargetMode="External" /><Relationship Type="http://schemas.openxmlformats.org/officeDocument/2006/relationships/hyperlink" Id="rId11" Target="https://www.linkedin.com/in/gkthiruvathukal" TargetMode="External" /><Relationship Type="http://schemas.openxmlformats.org/officeDocument/2006/relationships/hyperlink" Id="rId28" Target="https://www.routledge.com/Intermediate-C-Programming/Lu-Thiruvathukal/p/book/9781032189819" TargetMode="External" /><Relationship Type="http://schemas.openxmlformats.org/officeDocument/2006/relationships/hyperlink" Id="rId27" Target="https://www.routledge.com/Recursion-Mathematics-and-Python/Lu-Thiruvathukal/p/book/9781041149538" TargetMode="External" /><Relationship Type="http://schemas.openxmlformats.org/officeDocument/2006/relationships/hyperlink" Id="rId241" Target="https://www.scmagazine.com/vulnerabilities-exist-but-so-do-safeguards/article/571902/" TargetMode="External" /><Relationship Type="http://schemas.openxmlformats.org/officeDocument/2006/relationships/hyperlink" Id="rId26" Target="https://www.wiley.com/en-us/shop/general-introductory-law/introduction-to-statistics-in-criminal-justice-and-criminology-a-practical-approach-to-calculating-using-and-interpreting-data-p-9781118559307" TargetMode="External" /><Relationship Type="http://schemas.openxmlformats.org/officeDocument/2006/relationships/hyperlink" Id="rId9" Target="mailto:gthiruvathukal@luc.edu" TargetMode="External" /></Relationships>
</file>

<file path=word/_rels/footnotes.xml.rels><?xml version="1.0" encoding="UTF-8"?><Relationships xmlns="http://schemas.openxmlformats.org/package/2006/relationships"><Relationship Type="http://schemas.openxmlformats.org/officeDocument/2006/relationships/hyperlink" Id="rId235" Target="http://abc7chicago.com/education/robots-inspiring-stem-education-in-schools/1555046/" TargetMode="External" /><Relationship Type="http://schemas.openxmlformats.org/officeDocument/2006/relationships/hyperlink" Id="rId243" Target="http://articles.philly.com/2015-04-24/news/61462592_1_insulators-transistors-computer" TargetMode="External" /><Relationship Type="http://schemas.openxmlformats.org/officeDocument/2006/relationships/hyperlink" Id="rId110" Target="http://dharchive.org/paper/DH2014/Paper-888.xml" TargetMode="External" /><Relationship Type="http://schemas.openxmlformats.org/officeDocument/2006/relationships/hyperlink" Id="rId99" Target="http://ecommons.luc.edu/cs_facpubs/213" TargetMode="External" /><Relationship Type="http://schemas.openxmlformats.org/officeDocument/2006/relationships/hyperlink" Id="rId250" Target="http://goo.gl/1dIvDp" TargetMode="External" /><Relationship Type="http://schemas.openxmlformats.org/officeDocument/2006/relationships/hyperlink" Id="rId245" Target="http://goo.gl/1idy5U" TargetMode="External" /><Relationship Type="http://schemas.openxmlformats.org/officeDocument/2006/relationships/hyperlink" Id="rId251" Target="http://goo.gl/309AQp" TargetMode="External" /><Relationship Type="http://schemas.openxmlformats.org/officeDocument/2006/relationships/hyperlink" Id="rId246" Target="http://goo.gl/336n7s" TargetMode="External" /><Relationship Type="http://schemas.openxmlformats.org/officeDocument/2006/relationships/hyperlink" Id="rId247" Target="http://goo.gl/MuWGvY" TargetMode="External" /><Relationship Type="http://schemas.openxmlformats.org/officeDocument/2006/relationships/hyperlink" Id="rId248" Target="http://goo.gl/SuYMpy" TargetMode="External" /><Relationship Type="http://schemas.openxmlformats.org/officeDocument/2006/relationships/hyperlink" Id="rId249" Target="http://goo.gl/ToFpOC" TargetMode="External" /><Relationship Type="http://schemas.openxmlformats.org/officeDocument/2006/relationships/hyperlink" Id="rId238" Target="http://venturebeat.com/2016/12/09/how-ai-is-bringing-hollywood-to-life/" TargetMode="External" /><Relationship Type="http://schemas.openxmlformats.org/officeDocument/2006/relationships/hyperlink" Id="rId244" Target="http://www.itworld.com/article/2902274/who-do-you-want-on-your-it-dream-team.html" TargetMode="External" /><Relationship Type="http://schemas.openxmlformats.org/officeDocument/2006/relationships/hyperlink" Id="rId240" Target="http://www.roboticstomorrow.com/article/2016/10/robotics-101-at-loyola-university/9027" TargetMode="External" /><Relationship Type="http://schemas.openxmlformats.org/officeDocument/2006/relationships/hyperlink" Id="rId242" Target="http://www.zdnet.com/article/can-ai-really-be-ethical-and-unbiased/" TargetMode="External" /><Relationship Type="http://schemas.openxmlformats.org/officeDocument/2006/relationships/hyperlink" Id="rId129" Target="https://arxiv.org/abs/1705.02899" TargetMode="External" /><Relationship Type="http://schemas.openxmlformats.org/officeDocument/2006/relationships/hyperlink" Id="rId220" Target="https://arxiv.org/abs/2303.17708" TargetMode="External" /><Relationship Type="http://schemas.openxmlformats.org/officeDocument/2006/relationships/hyperlink" Id="rId218" Target="https://arxiv.org/abs/2403.07153" TargetMode="External" /><Relationship Type="http://schemas.openxmlformats.org/officeDocument/2006/relationships/hyperlink" Id="rId215" Target="https://arxiv.org/abs/2405.01934" TargetMode="External" /><Relationship Type="http://schemas.openxmlformats.org/officeDocument/2006/relationships/hyperlink" Id="rId216" Target="https://arxiv.org/abs/2405.01963" TargetMode="External" /><Relationship Type="http://schemas.openxmlformats.org/officeDocument/2006/relationships/hyperlink" Id="rId210" Target="https://arxiv.org/abs/2504.02082" TargetMode="External" /><Relationship Type="http://schemas.openxmlformats.org/officeDocument/2006/relationships/hyperlink" Id="rId207" Target="https://arxiv.org/abs/2505.03165" TargetMode="External" /><Relationship Type="http://schemas.openxmlformats.org/officeDocument/2006/relationships/hyperlink" Id="rId209" Target="https://arxiv.org/abs/2506.00299" TargetMode="External" /><Relationship Type="http://schemas.openxmlformats.org/officeDocument/2006/relationships/hyperlink" Id="rId192" Target="https://arxiv.org/abs/2601.20980" TargetMode="External" /><Relationship Type="http://schemas.openxmlformats.org/officeDocument/2006/relationships/hyperlink" Id="rId188" Target="https://arxiv.org/abs/2603.13584" TargetMode="External" /><Relationship Type="http://schemas.openxmlformats.org/officeDocument/2006/relationships/hyperlink" Id="rId191" Target="https://arxiv.org/abs/2603.14703" TargetMode="External" /><Relationship Type="http://schemas.openxmlformats.org/officeDocument/2006/relationships/hyperlink" Id="rId193" Target="https://arxiv.org/abs/2603.25800" TargetMode="External" /><Relationship Type="http://schemas.openxmlformats.org/officeDocument/2006/relationships/hyperlink" Id="rId190" Target="https://arxiv.org/abs/2604.27230" TargetMode="External" /><Relationship Type="http://schemas.openxmlformats.org/officeDocument/2006/relationships/hyperlink" Id="rId195" Target="https://arxiv.org/abs/2606.05792" TargetMode="External" /><Relationship Type="http://schemas.openxmlformats.org/officeDocument/2006/relationships/hyperlink" Id="rId189" Target="https://arxiv.org/abs/2606.06133" TargetMode="External" /><Relationship Type="http://schemas.openxmlformats.org/officeDocument/2006/relationships/hyperlink" Id="rId194" Target="https://arxiv.org/abs/2607.23425" TargetMode="External" /><Relationship Type="http://schemas.openxmlformats.org/officeDocument/2006/relationships/hyperlink" Id="rId64" Target="https://books.google.com/books?hl=en&amp;lr=&amp;id=4iCOEQAAQBAJ&amp;oi=fnd&amp;pg=PA86&amp;dq=info:XRHsjClaaHkJ:scholar.google.com&amp;ots=PAC5ayzPIg&amp;sig=MG4VL5Mq3-I8lv_SQ0bJo2x2vds" TargetMode="External" /><Relationship Type="http://schemas.openxmlformats.org/officeDocument/2006/relationships/hyperlink" Id="rId236" Target="https://chicagotonight.wttw.com/2018/03/20/reports-facebook-users-personal-data-exploited-help-trump-s-campaign" TargetMode="External" /><Relationship Type="http://schemas.openxmlformats.org/officeDocument/2006/relationships/hyperlink" Id="rId75" Target="https://dl.acm.org/doi/abs/10.1145/3650212.3680374" TargetMode="External" /><Relationship Type="http://schemas.openxmlformats.org/officeDocument/2006/relationships/hyperlink" Id="rId73" Target="https://dl.acm.org/doi/abs/10.1145/3674805.3686665" TargetMode="External" /><Relationship Type="http://schemas.openxmlformats.org/officeDocument/2006/relationships/hyperlink" Id="rId128" Target="https://doi.org/10.1007/978-3-319-93109-8_9" TargetMode="External" /><Relationship Type="http://schemas.openxmlformats.org/officeDocument/2006/relationships/hyperlink" Id="rId40" Target="https://doi.org/10.1007/s10664-024-10521-0" TargetMode="External" /><Relationship Type="http://schemas.openxmlformats.org/officeDocument/2006/relationships/hyperlink" Id="rId37" Target="https://doi.org/10.1007/s10664-025-10711-4" TargetMode="External" /><Relationship Type="http://schemas.openxmlformats.org/officeDocument/2006/relationships/hyperlink" Id="rId38" Target="https://doi.org/10.1007/s11227-024-06818-y" TargetMode="External" /><Relationship Type="http://schemas.openxmlformats.org/officeDocument/2006/relationships/hyperlink" Id="rId53" Target="https://doi.org/10.1080/02664763.2018.1441381" TargetMode="External" /><Relationship Type="http://schemas.openxmlformats.org/officeDocument/2006/relationships/hyperlink" Id="rId84" Target="https://doi.org/10.1109/AICAS54282.2022.9870012" TargetMode="External" /><Relationship Type="http://schemas.openxmlformats.org/officeDocument/2006/relationships/hyperlink" Id="rId119" Target="https://doi.org/10.1109/CCGRID.2006.88" TargetMode="External" /><Relationship Type="http://schemas.openxmlformats.org/officeDocument/2006/relationships/hyperlink" Id="rId89" Target="https://doi.org/10.1109/COMPSAC48688.2020.00016" TargetMode="External" /><Relationship Type="http://schemas.openxmlformats.org/officeDocument/2006/relationships/hyperlink" Id="rId67" Target="https://doi.org/10.1109/CSR64739.2025.11130070" TargetMode="External" /><Relationship Type="http://schemas.openxmlformats.org/officeDocument/2006/relationships/hyperlink" Id="rId77" Target="https://doi.org/10.1109/DESTION62938.2024.00008" TargetMode="External" /><Relationship Type="http://schemas.openxmlformats.org/officeDocument/2006/relationships/hyperlink" Id="rId83" Target="https://doi.org/10.1109/DI-CPS56137.2022.00008" TargetMode="External" /><Relationship Type="http://schemas.openxmlformats.org/officeDocument/2006/relationships/hyperlink" Id="rId85" Target="https://doi.org/10.1109/EduHPC56719.2022.00006" TargetMode="External" /><Relationship Type="http://schemas.openxmlformats.org/officeDocument/2006/relationships/hyperlink" Id="rId96" Target="https://doi.org/10.1109/FIE43999.2019.9028394" TargetMode="External" /><Relationship Type="http://schemas.openxmlformats.org/officeDocument/2006/relationships/hyperlink" Id="rId91" Target="https://doi.org/10.1109/ICFC49376.2020.00019" TargetMode="External" /><Relationship Type="http://schemas.openxmlformats.org/officeDocument/2006/relationships/hyperlink" Id="rId88" Target="https://doi.org/10.1109/ICIP40778.2020.9190851" TargetMode="External" /><Relationship Type="http://schemas.openxmlformats.org/officeDocument/2006/relationships/hyperlink" Id="rId80" Target="https://doi.org/10.1109/ICSE48619.2023.00206" TargetMode="External" /><Relationship Type="http://schemas.openxmlformats.org/officeDocument/2006/relationships/hyperlink" Id="rId52" Target="https://doi.org/10.1109/JETCAS.2019.2911899" TargetMode="External" /><Relationship Type="http://schemas.openxmlformats.org/officeDocument/2006/relationships/hyperlink" Id="rId81" Target="https://doi.org/10.1109/JVA60410.2023.00015" TargetMode="External" /><Relationship Type="http://schemas.openxmlformats.org/officeDocument/2006/relationships/hyperlink" Id="rId142" Target="https://doi.org/10.1109/MC.2019.2906841" TargetMode="External" /><Relationship Type="http://schemas.openxmlformats.org/officeDocument/2006/relationships/hyperlink" Id="rId141" Target="https://doi.org/10.1109/MC.2022.3145677" TargetMode="External" /><Relationship Type="http://schemas.openxmlformats.org/officeDocument/2006/relationships/hyperlink" Id="rId139" Target="https://doi.org/10.1109/MC.2022.3175751" TargetMode="External" /><Relationship Type="http://schemas.openxmlformats.org/officeDocument/2006/relationships/hyperlink" Id="rId137" Target="https://doi.org/10.1109/MC.2023.3250246" TargetMode="External" /><Relationship Type="http://schemas.openxmlformats.org/officeDocument/2006/relationships/hyperlink" Id="rId136" Target="https://doi.org/10.1109/MC.2024.3404669" TargetMode="External" /><Relationship Type="http://schemas.openxmlformats.org/officeDocument/2006/relationships/hyperlink" Id="rId134" Target="https://doi.org/10.1109/MC.2024.3520883" TargetMode="External" /><Relationship Type="http://schemas.openxmlformats.org/officeDocument/2006/relationships/hyperlink" Id="rId152" Target="https://doi.org/10.1109/MCSE.2015.26" TargetMode="External" /><Relationship Type="http://schemas.openxmlformats.org/officeDocument/2006/relationships/hyperlink" Id="rId144" Target="https://doi.org/10.1109/MCSE.2018.011111118" TargetMode="External" /><Relationship Type="http://schemas.openxmlformats.org/officeDocument/2006/relationships/hyperlink" Id="rId138" Target="https://doi.org/10.1109/MDAT.2022.3217016" TargetMode="External" /><Relationship Type="http://schemas.openxmlformats.org/officeDocument/2006/relationships/hyperlink" Id="rId103" Target="https://doi.org/10.1109/MIPR.2018.00020" TargetMode="External" /><Relationship Type="http://schemas.openxmlformats.org/officeDocument/2006/relationships/hyperlink" Id="rId97" Target="https://doi.org/10.1109/MIPR.2019.00080" TargetMode="External" /><Relationship Type="http://schemas.openxmlformats.org/officeDocument/2006/relationships/hyperlink" Id="rId143" Target="https://doi.org/10.1109/MMUL.2018.2890255" TargetMode="External" /><Relationship Type="http://schemas.openxmlformats.org/officeDocument/2006/relationships/hyperlink" Id="rId140" Target="https://doi.org/10.1109/MMUL.2022.3175239" TargetMode="External" /><Relationship Type="http://schemas.openxmlformats.org/officeDocument/2006/relationships/hyperlink" Id="rId79" Target="https://doi.org/10.1109/MSR59073.2023.00021" TargetMode="External" /><Relationship Type="http://schemas.openxmlformats.org/officeDocument/2006/relationships/hyperlink" Id="rId76" Target="https://doi.org/10.1109/SCW63240.2024.00058" TargetMode="External" /><Relationship Type="http://schemas.openxmlformats.org/officeDocument/2006/relationships/hyperlink" Id="rId71" Target="https://doi.org/10.1109/SVCC61185.2024.10637362" TargetMode="External" /><Relationship Type="http://schemas.openxmlformats.org/officeDocument/2006/relationships/hyperlink" Id="rId70" Target="https://doi.org/10.1109/SVCC61185.2024.10637364" TargetMode="External" /><Relationship Type="http://schemas.openxmlformats.org/officeDocument/2006/relationships/hyperlink" Id="rId101" Target="https://doi.org/10.1109/THS.2016.7568911" TargetMode="External" /><Relationship Type="http://schemas.openxmlformats.org/officeDocument/2006/relationships/hyperlink" Id="rId45" Target="https://doi.org/10.1109/TIFS.2024.3407652" TargetMode="External" /><Relationship Type="http://schemas.openxmlformats.org/officeDocument/2006/relationships/hyperlink" Id="rId90" Target="https://doi.org/10.1109/WF-IoT48130.2020.9221198" TargetMode="External" /><Relationship Type="http://schemas.openxmlformats.org/officeDocument/2006/relationships/hyperlink" Id="rId72" Target="https://doi.org/10.1109/WFPST58552.2024.00008" TargetMode="External" /><Relationship Type="http://schemas.openxmlformats.org/officeDocument/2006/relationships/hyperlink" Id="rId102" Target="https://doi.org/10.1109/eScience.2018.00036" TargetMode="External" /><Relationship Type="http://schemas.openxmlformats.org/officeDocument/2006/relationships/hyperlink" Id="rId100" Target="https://doi.org/10.1145/3319008.3319351" TargetMode="External" /><Relationship Type="http://schemas.openxmlformats.org/officeDocument/2006/relationships/hyperlink" Id="rId98" Target="https://doi.org/10.1145/3337932.3338814" TargetMode="External" /><Relationship Type="http://schemas.openxmlformats.org/officeDocument/2006/relationships/hyperlink" Id="rId92" Target="https://doi.org/10.1145/3366423.3380063" TargetMode="External" /><Relationship Type="http://schemas.openxmlformats.org/officeDocument/2006/relationships/hyperlink" Id="rId93" Target="https://doi.org/10.1145/3370748.3406569" TargetMode="External" /><Relationship Type="http://schemas.openxmlformats.org/officeDocument/2006/relationships/hyperlink" Id="rId95" Target="https://doi.org/10.1145/3409251.3411724" TargetMode="External" /><Relationship Type="http://schemas.openxmlformats.org/officeDocument/2006/relationships/hyperlink" Id="rId221" Target="https://doi.org/10.1145/3508396.3517075" TargetMode="External" /><Relationship Type="http://schemas.openxmlformats.org/officeDocument/2006/relationships/hyperlink" Id="rId87" Target="https://doi.org/10.1145/3531437.3539723" TargetMode="External" /><Relationship Type="http://schemas.openxmlformats.org/officeDocument/2006/relationships/hyperlink" Id="rId78" Target="https://doi.org/10.1145/3551349.3559517" TargetMode="External" /><Relationship Type="http://schemas.openxmlformats.org/officeDocument/2006/relationships/hyperlink" Id="rId86" Target="https://doi.org/10.1145/3560835.3564547" TargetMode="External" /><Relationship Type="http://schemas.openxmlformats.org/officeDocument/2006/relationships/hyperlink" Id="rId63" Target="https://doi.org/10.1145/3731599.3767386" TargetMode="External" /><Relationship Type="http://schemas.openxmlformats.org/officeDocument/2006/relationships/hyperlink" Id="rId35" Target="https://doi.org/10.1177/10443894251332666" TargetMode="External" /><Relationship Type="http://schemas.openxmlformats.org/officeDocument/2006/relationships/hyperlink" Id="rId36" Target="https://doi.org/10.1177/10443894251407365" TargetMode="External" /><Relationship Type="http://schemas.openxmlformats.org/officeDocument/2006/relationships/hyperlink" Id="rId132" Target="https://doi.org/10.1201/b11149" TargetMode="External" /><Relationship Type="http://schemas.openxmlformats.org/officeDocument/2006/relationships/hyperlink" Id="rId51" Target="https://doi.org/10.1371/journal.pone.0217966" TargetMode="External" /><Relationship Type="http://schemas.openxmlformats.org/officeDocument/2006/relationships/hyperlink" Id="rId50" Target="https://doi.org/10.17159/sajs.2019/5496" TargetMode="External" /><Relationship Type="http://schemas.openxmlformats.org/officeDocument/2006/relationships/hyperlink" Id="rId94" Target="https://doi.org/10.3233/APC200077" TargetMode="External" /><Relationship Type="http://schemas.openxmlformats.org/officeDocument/2006/relationships/hyperlink" Id="rId46" Target="https://doi.org/10.3389/fams.2021.759622" TargetMode="External" /><Relationship Type="http://schemas.openxmlformats.org/officeDocument/2006/relationships/hyperlink" Id="rId49" Target="https://doi.org/10.3389/fncir.2020.00012" TargetMode="External" /><Relationship Type="http://schemas.openxmlformats.org/officeDocument/2006/relationships/hyperlink" Id="rId55" Target="https://doi.org/10.4137/EBO.S32757" TargetMode="External" /><Relationship Type="http://schemas.openxmlformats.org/officeDocument/2006/relationships/hyperlink" Id="rId212" Target="https://doi.org/10.48550/arXiv.2410.09241" TargetMode="External" /><Relationship Type="http://schemas.openxmlformats.org/officeDocument/2006/relationships/hyperlink" Id="rId211" Target="https://doi.org/10.48550/arXiv.2411.08912" TargetMode="External" /><Relationship Type="http://schemas.openxmlformats.org/officeDocument/2006/relationships/hyperlink" Id="rId198" Target="https://doi.org/10.48550/arXiv.2506.01249" TargetMode="External" /><Relationship Type="http://schemas.openxmlformats.org/officeDocument/2006/relationships/hyperlink" Id="rId201" Target="https://doi.org/10.48550/arXiv.2507.04171" TargetMode="External" /><Relationship Type="http://schemas.openxmlformats.org/officeDocument/2006/relationships/hyperlink" Id="rId199" Target="https://doi.org/10.48550/arXiv.2510.03495" TargetMode="External" /><Relationship Type="http://schemas.openxmlformats.org/officeDocument/2006/relationships/hyperlink" Id="rId200" Target="https://doi.org/10.48550/arXiv.2510.08580" TargetMode="External" /><Relationship Type="http://schemas.openxmlformats.org/officeDocument/2006/relationships/hyperlink" Id="rId197" Target="https://doi.org/10.48550/arXiv.2510.26676" TargetMode="External" /><Relationship Type="http://schemas.openxmlformats.org/officeDocument/2006/relationships/hyperlink" Id="rId196" Target="https://doi.org/10.48550/arXiv.2511.18105" TargetMode="External" /><Relationship Type="http://schemas.openxmlformats.org/officeDocument/2006/relationships/hyperlink" Id="rId48" Target="https://doi.org/10.6084/m9.figshare.12762260.v2" TargetMode="External" /><Relationship Type="http://schemas.openxmlformats.org/officeDocument/2006/relationships/hyperlink" Id="rId214" Target="https://doi.org/10.6084/m9.figshare.24954600" TargetMode="External" /><Relationship Type="http://schemas.openxmlformats.org/officeDocument/2006/relationships/hyperlink" Id="rId213" Target="https://doi.org/10.6084/m9.figshare.25200524.v2" TargetMode="External" /><Relationship Type="http://schemas.openxmlformats.org/officeDocument/2006/relationships/hyperlink" Id="rId204" Target="https://doi.org/10.6084/m9.figshare.28376276.v1" TargetMode="External" /><Relationship Type="http://schemas.openxmlformats.org/officeDocument/2006/relationships/hyperlink" Id="rId203" Target="https://doi.org/10.6084/m9.figshare.28836911.v1" TargetMode="External" /><Relationship Type="http://schemas.openxmlformats.org/officeDocument/2006/relationships/hyperlink" Id="rId202" Target="https://doi.org/10.6084/m9.figshare.28935059.v1" TargetMode="External" /><Relationship Type="http://schemas.openxmlformats.org/officeDocument/2006/relationships/hyperlink" Id="rId222" Target="https://doi.org/10.6084/m9.figshare.7763171.v1" TargetMode="External" /><Relationship Type="http://schemas.openxmlformats.org/officeDocument/2006/relationships/hyperlink" Id="rId47" Target="https://doi.org/TBD" TargetMode="External" /><Relationship Type="http://schemas.openxmlformats.org/officeDocument/2006/relationships/hyperlink" Id="rId39" Target="https://doi.org/https://doi.org/10.1016/j.physa.2025.130811" TargetMode="External" /><Relationship Type="http://schemas.openxmlformats.org/officeDocument/2006/relationships/hyperlink" Id="rId82" Target="https://doi.org/https://doi.org/10.56553/popets-2022-0077" TargetMode="External" /><Relationship Type="http://schemas.openxmlformats.org/officeDocument/2006/relationships/hyperlink" Id="rId115" Target="https://ecommons.luc.edu/cs_facpubs/1" TargetMode="External" /><Relationship Type="http://schemas.openxmlformats.org/officeDocument/2006/relationships/hyperlink" Id="rId183" Target="https://ecommons.luc.edu/cs_facpubs/10/" TargetMode="External" /><Relationship Type="http://schemas.openxmlformats.org/officeDocument/2006/relationships/hyperlink" Id="rId57" Target="https://ecommons.luc.edu/cs_facpubs/11/" TargetMode="External" /><Relationship Type="http://schemas.openxmlformats.org/officeDocument/2006/relationships/hyperlink" Id="rId121" Target="https://ecommons.luc.edu/cs_facpubs/12/" TargetMode="External" /><Relationship Type="http://schemas.openxmlformats.org/officeDocument/2006/relationships/hyperlink" Id="rId147" Target="https://ecommons.luc.edu/cs_facpubs/120/" TargetMode="External" /><Relationship Type="http://schemas.openxmlformats.org/officeDocument/2006/relationships/hyperlink" Id="rId149" Target="https://ecommons.luc.edu/cs_facpubs/121/" TargetMode="External" /><Relationship Type="http://schemas.openxmlformats.org/officeDocument/2006/relationships/hyperlink" Id="rId148" Target="https://ecommons.luc.edu/cs_facpubs/123/" TargetMode="External" /><Relationship Type="http://schemas.openxmlformats.org/officeDocument/2006/relationships/hyperlink" Id="rId153" Target="https://ecommons.luc.edu/cs_facpubs/124/" TargetMode="External" /><Relationship Type="http://schemas.openxmlformats.org/officeDocument/2006/relationships/hyperlink" Id="rId151" Target="https://ecommons.luc.edu/cs_facpubs/125/" TargetMode="External" /><Relationship Type="http://schemas.openxmlformats.org/officeDocument/2006/relationships/hyperlink" Id="rId30" Target="https://ecommons.luc.edu/cs_facpubs/128/" TargetMode="External" /><Relationship Type="http://schemas.openxmlformats.org/officeDocument/2006/relationships/hyperlink" Id="rId150" Target="https://ecommons.luc.edu/cs_facpubs/129/" TargetMode="External" /><Relationship Type="http://schemas.openxmlformats.org/officeDocument/2006/relationships/hyperlink" Id="rId175" Target="https://ecommons.luc.edu/cs_facpubs/13/" TargetMode="External" /><Relationship Type="http://schemas.openxmlformats.org/officeDocument/2006/relationships/hyperlink" Id="rId159" Target="https://ecommons.luc.edu/cs_facpubs/130/" TargetMode="External" /><Relationship Type="http://schemas.openxmlformats.org/officeDocument/2006/relationships/hyperlink" Id="rId157" Target="https://ecommons.luc.edu/cs_facpubs/131/" TargetMode="External" /><Relationship Type="http://schemas.openxmlformats.org/officeDocument/2006/relationships/hyperlink" Id="rId156" Target="https://ecommons.luc.edu/cs_facpubs/132/" TargetMode="External" /><Relationship Type="http://schemas.openxmlformats.org/officeDocument/2006/relationships/hyperlink" Id="rId158" Target="https://ecommons.luc.edu/cs_facpubs/134/" TargetMode="External" /><Relationship Type="http://schemas.openxmlformats.org/officeDocument/2006/relationships/hyperlink" Id="rId161" Target="https://ecommons.luc.edu/cs_facpubs/135/" TargetMode="External" /><Relationship Type="http://schemas.openxmlformats.org/officeDocument/2006/relationships/hyperlink" Id="rId160" Target="https://ecommons.luc.edu/cs_facpubs/136/" TargetMode="External" /><Relationship Type="http://schemas.openxmlformats.org/officeDocument/2006/relationships/hyperlink" Id="rId106" Target="https://ecommons.luc.edu/cs_facpubs/139/" TargetMode="External" /><Relationship Type="http://schemas.openxmlformats.org/officeDocument/2006/relationships/hyperlink" Id="rId167" Target="https://ecommons.luc.edu/cs_facpubs/144/" TargetMode="External" /><Relationship Type="http://schemas.openxmlformats.org/officeDocument/2006/relationships/hyperlink" Id="rId107" Target="https://ecommons.luc.edu/cs_facpubs/148/" TargetMode="External" /><Relationship Type="http://schemas.openxmlformats.org/officeDocument/2006/relationships/hyperlink" Id="rId113" Target="https://ecommons.luc.edu/cs_facpubs/15/" TargetMode="External" /><Relationship Type="http://schemas.openxmlformats.org/officeDocument/2006/relationships/hyperlink" Id="rId54" Target="https://ecommons.luc.edu/cs_facpubs/150/" TargetMode="External" /><Relationship Type="http://schemas.openxmlformats.org/officeDocument/2006/relationships/hyperlink" Id="rId169" Target="https://ecommons.luc.edu/cs_facpubs/16/" TargetMode="External" /><Relationship Type="http://schemas.openxmlformats.org/officeDocument/2006/relationships/hyperlink" Id="rId168" Target="https://ecommons.luc.edu/cs_facpubs/17/" TargetMode="External" /><Relationship Type="http://schemas.openxmlformats.org/officeDocument/2006/relationships/hyperlink" Id="rId166" Target="https://ecommons.luc.edu/cs_facpubs/18/" TargetMode="External" /><Relationship Type="http://schemas.openxmlformats.org/officeDocument/2006/relationships/hyperlink" Id="rId145" Target="https://ecommons.luc.edu/cs_facpubs/187/" TargetMode="External" /><Relationship Type="http://schemas.openxmlformats.org/officeDocument/2006/relationships/hyperlink" Id="rId146" Target="https://ecommons.luc.edu/cs_facpubs/188/" TargetMode="External" /><Relationship Type="http://schemas.openxmlformats.org/officeDocument/2006/relationships/hyperlink" Id="rId104" Target="https://ecommons.luc.edu/cs_facpubs/190/" TargetMode="External" /><Relationship Type="http://schemas.openxmlformats.org/officeDocument/2006/relationships/hyperlink" Id="rId105" Target="https://ecommons.luc.edu/cs_facpubs/217/" TargetMode="External" /><Relationship Type="http://schemas.openxmlformats.org/officeDocument/2006/relationships/hyperlink" Id="rId177" Target="https://ecommons.luc.edu/cs_facpubs/22/" TargetMode="External" /><Relationship Type="http://schemas.openxmlformats.org/officeDocument/2006/relationships/hyperlink" Id="rId173" Target="https://ecommons.luc.edu/cs_facpubs/23/" TargetMode="External" /><Relationship Type="http://schemas.openxmlformats.org/officeDocument/2006/relationships/hyperlink" Id="rId170" Target="https://ecommons.luc.edu/cs_facpubs/24/" TargetMode="External" /><Relationship Type="http://schemas.openxmlformats.org/officeDocument/2006/relationships/hyperlink" Id="rId172" Target="https://ecommons.luc.edu/cs_facpubs/25/" TargetMode="External" /><Relationship Type="http://schemas.openxmlformats.org/officeDocument/2006/relationships/hyperlink" Id="rId56" Target="https://ecommons.luc.edu/cs_facpubs/256/" TargetMode="External" /><Relationship Type="http://schemas.openxmlformats.org/officeDocument/2006/relationships/hyperlink" Id="rId109" Target="https://ecommons.luc.edu/cs_facpubs/257/" TargetMode="External" /><Relationship Type="http://schemas.openxmlformats.org/officeDocument/2006/relationships/hyperlink" Id="rId163" Target="https://ecommons.luc.edu/cs_facpubs/259/" TargetMode="External" /><Relationship Type="http://schemas.openxmlformats.org/officeDocument/2006/relationships/hyperlink" Id="rId171" Target="https://ecommons.luc.edu/cs_facpubs/26/" TargetMode="External" /><Relationship Type="http://schemas.openxmlformats.org/officeDocument/2006/relationships/hyperlink" Id="rId154" Target="https://ecommons.luc.edu/cs_facpubs/260/" TargetMode="External" /><Relationship Type="http://schemas.openxmlformats.org/officeDocument/2006/relationships/hyperlink" Id="rId155" Target="https://ecommons.luc.edu/cs_facpubs/262/" TargetMode="External" /><Relationship Type="http://schemas.openxmlformats.org/officeDocument/2006/relationships/hyperlink" Id="rId179" Target="https://ecommons.luc.edu/cs_facpubs/263/" TargetMode="External" /><Relationship Type="http://schemas.openxmlformats.org/officeDocument/2006/relationships/hyperlink" Id="rId165" Target="https://ecommons.luc.edu/cs_facpubs/264/" TargetMode="External" /><Relationship Type="http://schemas.openxmlformats.org/officeDocument/2006/relationships/hyperlink" Id="rId162" Target="https://ecommons.luc.edu/cs_facpubs/265/" TargetMode="External" /><Relationship Type="http://schemas.openxmlformats.org/officeDocument/2006/relationships/hyperlink" Id="rId32" Target="https://ecommons.luc.edu/cs_facpubs/267/" TargetMode="External" /><Relationship Type="http://schemas.openxmlformats.org/officeDocument/2006/relationships/hyperlink" Id="rId174" Target="https://ecommons.luc.edu/cs_facpubs/27/" TargetMode="External" /><Relationship Type="http://schemas.openxmlformats.org/officeDocument/2006/relationships/hyperlink" Id="rId114" Target="https://ecommons.luc.edu/cs_facpubs/28/" TargetMode="External" /><Relationship Type="http://schemas.openxmlformats.org/officeDocument/2006/relationships/hyperlink" Id="rId29" Target="https://ecommons.luc.edu/cs_facpubs/281/" TargetMode="External" /><Relationship Type="http://schemas.openxmlformats.org/officeDocument/2006/relationships/hyperlink" Id="rId33" Target="https://ecommons.luc.edu/cs_facpubs/3/" TargetMode="External" /><Relationship Type="http://schemas.openxmlformats.org/officeDocument/2006/relationships/hyperlink" Id="rId184" Target="https://ecommons.luc.edu/cs_facpubs/30/" TargetMode="External" /><Relationship Type="http://schemas.openxmlformats.org/officeDocument/2006/relationships/hyperlink" Id="rId186" Target="https://ecommons.luc.edu/cs_facpubs/31/" TargetMode="External" /><Relationship Type="http://schemas.openxmlformats.org/officeDocument/2006/relationships/hyperlink" Id="rId181" Target="https://ecommons.luc.edu/cs_facpubs/32/" TargetMode="External" /><Relationship Type="http://schemas.openxmlformats.org/officeDocument/2006/relationships/hyperlink" Id="rId180" Target="https://ecommons.luc.edu/cs_facpubs/33/" TargetMode="External" /><Relationship Type="http://schemas.openxmlformats.org/officeDocument/2006/relationships/hyperlink" Id="rId178" Target="https://ecommons.luc.edu/cs_facpubs/34/" TargetMode="External" /><Relationship Type="http://schemas.openxmlformats.org/officeDocument/2006/relationships/hyperlink" Id="rId219" Target="https://ecommons.luc.edu/cs_facpubs/341/" TargetMode="External" /><Relationship Type="http://schemas.openxmlformats.org/officeDocument/2006/relationships/hyperlink" Id="rId74" Target="https://ecommons.luc.edu/cs_facpubs/362/" TargetMode="External" /><Relationship Type="http://schemas.openxmlformats.org/officeDocument/2006/relationships/hyperlink" Id="rId58" Target="https://ecommons.luc.edu/cs_facpubs/38/" TargetMode="External" /><Relationship Type="http://schemas.openxmlformats.org/officeDocument/2006/relationships/hyperlink" Id="rId117" Target="https://ecommons.luc.edu/cs_facpubs/39" TargetMode="External" /><Relationship Type="http://schemas.openxmlformats.org/officeDocument/2006/relationships/hyperlink" Id="rId116" Target="https://ecommons.luc.edu/cs_facpubs/40" TargetMode="External" /><Relationship Type="http://schemas.openxmlformats.org/officeDocument/2006/relationships/hyperlink" Id="rId208" Target="https://ecommons.luc.edu/cs_facpubs/406/" TargetMode="External" /><Relationship Type="http://schemas.openxmlformats.org/officeDocument/2006/relationships/hyperlink" Id="rId59" Target="https://ecommons.luc.edu/cs_facpubs/41/" TargetMode="External" /><Relationship Type="http://schemas.openxmlformats.org/officeDocument/2006/relationships/hyperlink" Id="rId206" Target="https://ecommons.luc.edu/cs_facpubs/417/" TargetMode="External" /><Relationship Type="http://schemas.openxmlformats.org/officeDocument/2006/relationships/hyperlink" Id="rId205" Target="https://ecommons.luc.edu/cs_facpubs/419/" TargetMode="External" /><Relationship Type="http://schemas.openxmlformats.org/officeDocument/2006/relationships/hyperlink" Id="rId125" Target="https://ecommons.luc.edu/cs_facpubs/43/" TargetMode="External" /><Relationship Type="http://schemas.openxmlformats.org/officeDocument/2006/relationships/hyperlink" Id="rId60" Target="https://ecommons.luc.edu/cs_facpubs/44/" TargetMode="External" /><Relationship Type="http://schemas.openxmlformats.org/officeDocument/2006/relationships/hyperlink" Id="rId182" Target="https://ecommons.luc.edu/cs_facpubs/47/" TargetMode="External" /><Relationship Type="http://schemas.openxmlformats.org/officeDocument/2006/relationships/hyperlink" Id="rId122" Target="https://ecommons.luc.edu/cs_facpubs/48/" TargetMode="External" /><Relationship Type="http://schemas.openxmlformats.org/officeDocument/2006/relationships/hyperlink" Id="rId123" Target="https://ecommons.luc.edu/cs_facpubs/49/" TargetMode="External" /><Relationship Type="http://schemas.openxmlformats.org/officeDocument/2006/relationships/hyperlink" Id="rId124" Target="https://ecommons.luc.edu/cs_facpubs/50" TargetMode="External" /><Relationship Type="http://schemas.openxmlformats.org/officeDocument/2006/relationships/hyperlink" Id="rId126" Target="https://ecommons.luc.edu/cs_facpubs/51" TargetMode="External" /><Relationship Type="http://schemas.openxmlformats.org/officeDocument/2006/relationships/hyperlink" Id="rId118" Target="https://ecommons.luc.edu/cs_facpubs/56/" TargetMode="External" /><Relationship Type="http://schemas.openxmlformats.org/officeDocument/2006/relationships/hyperlink" Id="rId112" Target="https://ecommons.luc.edu/cs_facpubs/62/" TargetMode="External" /><Relationship Type="http://schemas.openxmlformats.org/officeDocument/2006/relationships/hyperlink" Id="rId120" Target="https://ecommons.luc.edu/cs_facpubs/7" TargetMode="External" /><Relationship Type="http://schemas.openxmlformats.org/officeDocument/2006/relationships/hyperlink" Id="rId164" Target="https://ecommons.luc.edu/cs_facpubs/72/" TargetMode="External" /><Relationship Type="http://schemas.openxmlformats.org/officeDocument/2006/relationships/hyperlink" Id="rId111" Target="https://ecommons.luc.edu/cs_facpubs/75" TargetMode="External" /><Relationship Type="http://schemas.openxmlformats.org/officeDocument/2006/relationships/hyperlink" Id="rId61" Target="https://ecommons.luc.edu/cs_facpubs/8/" TargetMode="External" /><Relationship Type="http://schemas.openxmlformats.org/officeDocument/2006/relationships/hyperlink" Id="rId185" Target="https://ecommons.luc.edu/cs_facpubs/9/" TargetMode="External" /><Relationship Type="http://schemas.openxmlformats.org/officeDocument/2006/relationships/hyperlink" Id="rId108" Target="https://ecommons.luc.edu/history_facpubs/42/" TargetMode="External" /><Relationship Type="http://schemas.openxmlformats.org/officeDocument/2006/relationships/hyperlink" Id="rId239" Target="https://edtechdigest.wordpress.com/2016/12/16/beyond-pythagoras/" TargetMode="External" /><Relationship Type="http://schemas.openxmlformats.org/officeDocument/2006/relationships/hyperlink" Id="rId12" Target="https://github.com/gkthiruvathukal" TargetMode="External" /><Relationship Type="http://schemas.openxmlformats.org/officeDocument/2006/relationships/hyperlink" Id="rId130" Target="https://github.com/lucoodevcourse" TargetMode="External" /><Relationship Type="http://schemas.openxmlformats.org/officeDocument/2006/relationships/hyperlink" Id="rId10" Target="https://gkt.sh" TargetMode="External" /><Relationship Type="http://schemas.openxmlformats.org/officeDocument/2006/relationships/hyperlink" Id="rId68" Target="https://ieeexplore.ieee.org/abstract/document/10473884/" TargetMode="External" /><Relationship Type="http://schemas.openxmlformats.org/officeDocument/2006/relationships/hyperlink" Id="rId44" Target="https://ieeexplore.ieee.org/abstract/document/10632725/" TargetMode="External" /><Relationship Type="http://schemas.openxmlformats.org/officeDocument/2006/relationships/hyperlink" Id="rId42" Target="https://ieeexplore.ieee.org/abstract/document/10754605/" TargetMode="External" /><Relationship Type="http://schemas.openxmlformats.org/officeDocument/2006/relationships/hyperlink" Id="rId69" Target="https://ieeexplore.ieee.org/abstract/document/10893422/" TargetMode="External" /><Relationship Type="http://schemas.openxmlformats.org/officeDocument/2006/relationships/hyperlink" Id="rId135" Target="https://ieeexplore.ieee.org/abstract/document/10896908/" TargetMode="External" /><Relationship Type="http://schemas.openxmlformats.org/officeDocument/2006/relationships/hyperlink" Id="rId66" Target="https://ieeexplore.ieee.org/abstract/document/10943711/" TargetMode="External" /><Relationship Type="http://schemas.openxmlformats.org/officeDocument/2006/relationships/hyperlink" Id="rId65" Target="https://ieeexplore.ieee.org/abstract/document/10943868/" TargetMode="External" /><Relationship Type="http://schemas.openxmlformats.org/officeDocument/2006/relationships/hyperlink" Id="rId131" Target="https://lucoodevcourse.github.io" TargetMode="External" /><Relationship Type="http://schemas.openxmlformats.org/officeDocument/2006/relationships/hyperlink" Id="rId31" Target="https://mitpress.mit.edu/9780262016803/codename-revolution/" TargetMode="External" /><Relationship Type="http://schemas.openxmlformats.org/officeDocument/2006/relationships/hyperlink" Id="rId14" Target="https://orcid.org/0000-0002-0452-5571" TargetMode="External" /><Relationship Type="http://schemas.openxmlformats.org/officeDocument/2006/relationships/hyperlink" Id="rId43" Target="https://revistas.unab.edu.co/rcc/article/view/5055" TargetMode="External" /><Relationship Type="http://schemas.openxmlformats.org/officeDocument/2006/relationships/hyperlink" Id="rId41" Target="https://revistas.unab.edu.co/rcc/article/view/5274" TargetMode="External" /><Relationship Type="http://schemas.openxmlformats.org/officeDocument/2006/relationships/hyperlink" Id="rId13" Target="https://scholar.google.com/citations?hl=en&amp;user=Ls7yS0IAAAAJ" TargetMode="External" /><Relationship Type="http://schemas.openxmlformats.org/officeDocument/2006/relationships/hyperlink" Id="rId217" Target="https://wenxin-jiang.github.io/files/publications/PTMNaming.pdf" TargetMode="External" /><Relationship Type="http://schemas.openxmlformats.org/officeDocument/2006/relationships/hyperlink" Id="rId176" Target="https://www.computer.org/publications/tech-news/computing-now/novel-architectures-and-accelerators" TargetMode="External" /><Relationship Type="http://schemas.openxmlformats.org/officeDocument/2006/relationships/hyperlink" Id="rId11" Target="https://www.linkedin.com/in/gkthiruvathukal" TargetMode="External" /><Relationship Type="http://schemas.openxmlformats.org/officeDocument/2006/relationships/hyperlink" Id="rId28" Target="https://www.routledge.com/Intermediate-C-Programming/Lu-Thiruvathukal/p/book/9781032189819" TargetMode="External" /><Relationship Type="http://schemas.openxmlformats.org/officeDocument/2006/relationships/hyperlink" Id="rId27" Target="https://www.routledge.com/Recursion-Mathematics-and-Python/Lu-Thiruvathukal/p/book/9781041149538" TargetMode="External" /><Relationship Type="http://schemas.openxmlformats.org/officeDocument/2006/relationships/hyperlink" Id="rId241" Target="https://www.scmagazine.com/vulnerabilities-exist-but-so-do-safeguards/article/571902/" TargetMode="External" /><Relationship Type="http://schemas.openxmlformats.org/officeDocument/2006/relationships/hyperlink" Id="rId26" Target="https://www.wiley.com/en-us/shop/general-introductory-law/introduction-to-statistics-in-criminal-justice-and-criminology-a-practical-approach-to-calculating-using-and-interpreting-data-p-9781118559307" TargetMode="External" /><Relationship Type="http://schemas.openxmlformats.org/officeDocument/2006/relationships/hyperlink" Id="rId9" Target="mailto:gthiruvathukal@luc.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George K. Thiruvathukal</dc:title>
  <dc:creator/>
  <dc:language>en</dc:language>
  <cp:keywords/>
  <dcterms:created xsi:type="dcterms:W3CDTF">2026-11-02T14:53:14Z</dcterms:created>
  <dcterms:modified xsi:type="dcterms:W3CDTF">2026-11-02T14:53:14Z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Astro v7.1.6</vt:lpwstr>
  </property>
  <property fmtid="{D5CDD505-2E9C-101B-9397-08002B2CF9AE}" pid="3" name="viewport">
    <vt:lpwstr>width=device-width, initial-scale=1</vt:lpwstr>
  </property>
</Properties>
</file>